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B2" w:rsidRPr="00CB22DA" w:rsidRDefault="00D015B2" w:rsidP="00D015B2">
      <w:pPr>
        <w:spacing w:line="276" w:lineRule="auto"/>
        <w:rPr>
          <w:rFonts w:asciiTheme="majorHAnsi" w:hAnsiTheme="majorHAnsi"/>
          <w:sz w:val="22"/>
          <w:szCs w:val="22"/>
          <w:lang w:bidi="x-none"/>
        </w:rPr>
      </w:pPr>
      <w:bookmarkStart w:id="0" w:name="_GoBack"/>
      <w:bookmarkEnd w:id="0"/>
    </w:p>
    <w:p w:rsidR="00D015B2" w:rsidRPr="00CB22DA" w:rsidRDefault="00D015B2" w:rsidP="00D015B2">
      <w:pPr>
        <w:spacing w:line="276" w:lineRule="auto"/>
        <w:rPr>
          <w:rFonts w:asciiTheme="majorHAnsi" w:hAnsiTheme="majorHAnsi"/>
          <w:sz w:val="22"/>
          <w:szCs w:val="22"/>
          <w:lang w:bidi="x-none"/>
        </w:rPr>
      </w:pPr>
    </w:p>
    <w:p w:rsidR="00CB22DA" w:rsidRPr="00CB22DA" w:rsidRDefault="00CB22DA" w:rsidP="00CB22DA">
      <w:pPr>
        <w:pStyle w:val="KeinLeerraum1"/>
        <w:spacing w:line="400" w:lineRule="atLeast"/>
        <w:rPr>
          <w:rFonts w:asciiTheme="majorHAnsi" w:hAnsiTheme="majorHAnsi"/>
          <w:b/>
        </w:rPr>
      </w:pPr>
    </w:p>
    <w:p w:rsidR="00CB22DA" w:rsidRPr="00CB22DA" w:rsidRDefault="00CB22DA" w:rsidP="00CB22DA">
      <w:pPr>
        <w:pStyle w:val="KeinLeerraum1"/>
        <w:spacing w:line="400" w:lineRule="atLeast"/>
        <w:rPr>
          <w:rFonts w:asciiTheme="majorHAnsi" w:hAnsiTheme="majorHAnsi"/>
          <w:b/>
          <w:sz w:val="28"/>
          <w:szCs w:val="28"/>
        </w:rPr>
      </w:pPr>
      <w:r w:rsidRPr="00CB22DA">
        <w:rPr>
          <w:rFonts w:asciiTheme="majorHAnsi" w:hAnsiTheme="majorHAnsi"/>
          <w:b/>
          <w:sz w:val="28"/>
          <w:szCs w:val="28"/>
        </w:rPr>
        <w:t xml:space="preserve">Beschluss für die aktive Betreuung durch </w:t>
      </w:r>
    </w:p>
    <w:p w:rsidR="00CB22DA" w:rsidRPr="00CB22DA" w:rsidRDefault="00CB22DA" w:rsidP="00CB22DA">
      <w:pPr>
        <w:pStyle w:val="KeinLeerraum1"/>
        <w:spacing w:line="400" w:lineRule="atLeast"/>
        <w:rPr>
          <w:rFonts w:asciiTheme="majorHAnsi" w:hAnsiTheme="majorHAnsi"/>
          <w:b/>
          <w:sz w:val="28"/>
          <w:szCs w:val="28"/>
        </w:rPr>
      </w:pPr>
      <w:r w:rsidRPr="00CB22DA">
        <w:rPr>
          <w:rFonts w:asciiTheme="majorHAnsi" w:hAnsiTheme="majorHAnsi"/>
          <w:b/>
          <w:sz w:val="28"/>
          <w:szCs w:val="28"/>
        </w:rPr>
        <w:t xml:space="preserve">das </w:t>
      </w:r>
      <w:r w:rsidR="008F0E29">
        <w:rPr>
          <w:rFonts w:asciiTheme="majorHAnsi" w:hAnsiTheme="majorHAnsi"/>
          <w:b/>
          <w:sz w:val="28"/>
          <w:szCs w:val="28"/>
        </w:rPr>
        <w:t>NÖ</w:t>
      </w:r>
      <w:r w:rsidRPr="00CB22DA">
        <w:rPr>
          <w:rFonts w:asciiTheme="majorHAnsi" w:hAnsiTheme="majorHAnsi"/>
          <w:b/>
          <w:sz w:val="28"/>
          <w:szCs w:val="28"/>
        </w:rPr>
        <w:t xml:space="preserve"> Mobilitätsmanagement in der Gemeinde ………………………………</w:t>
      </w:r>
    </w:p>
    <w:p w:rsidR="00CB22DA" w:rsidRPr="00CB22DA" w:rsidRDefault="00CB22DA" w:rsidP="00CB22DA">
      <w:pPr>
        <w:spacing w:line="400" w:lineRule="atLeast"/>
        <w:ind w:left="426"/>
        <w:jc w:val="both"/>
        <w:rPr>
          <w:rFonts w:asciiTheme="majorHAnsi" w:hAnsiTheme="majorHAnsi"/>
          <w:sz w:val="28"/>
          <w:szCs w:val="28"/>
        </w:rPr>
      </w:pPr>
    </w:p>
    <w:p w:rsidR="00CB22DA" w:rsidRPr="00D71916" w:rsidRDefault="00CB22DA" w:rsidP="00D71916">
      <w:pPr>
        <w:spacing w:line="400" w:lineRule="atLeast"/>
        <w:jc w:val="both"/>
        <w:rPr>
          <w:rFonts w:asciiTheme="majorHAnsi" w:hAnsiTheme="majorHAnsi"/>
          <w:sz w:val="22"/>
          <w:szCs w:val="22"/>
        </w:rPr>
      </w:pPr>
      <w:r w:rsidRPr="00D71916">
        <w:rPr>
          <w:rFonts w:asciiTheme="majorHAnsi" w:hAnsiTheme="majorHAnsi"/>
          <w:sz w:val="22"/>
          <w:szCs w:val="22"/>
        </w:rPr>
        <w:t xml:space="preserve">Der Gemeindevorstand möge beschließen, dass die Gemeinde…………………………………………….. in Fragen umweltfreundlicher Mobilität durch das </w:t>
      </w:r>
      <w:r w:rsidR="008F0E29">
        <w:rPr>
          <w:rFonts w:asciiTheme="majorHAnsi" w:hAnsiTheme="majorHAnsi"/>
          <w:sz w:val="22"/>
          <w:szCs w:val="22"/>
        </w:rPr>
        <w:t>NÖ</w:t>
      </w:r>
      <w:r w:rsidRPr="00D71916">
        <w:rPr>
          <w:rFonts w:asciiTheme="majorHAnsi" w:hAnsiTheme="majorHAnsi"/>
          <w:sz w:val="22"/>
          <w:szCs w:val="22"/>
        </w:rPr>
        <w:t xml:space="preserve"> Mobilitätsmanagement im Rahmen der NÖ.Regional.GmbH betreut wird. Dieser Beschluss gilt bis auf Widerruf bzw. auf die Dauer des Bestehens des Mobilitätsmanagements. Im Rahmen der 1x pro Jahr und Hauptregion stattfindenden Mobilitätsveranstaltung wird über Mobilitätsprojekte und deren Finanzierung gemeinsam abgestimmt. </w:t>
      </w:r>
    </w:p>
    <w:p w:rsidR="00CB22DA" w:rsidRPr="00D71916" w:rsidRDefault="00CB22DA" w:rsidP="00D71916">
      <w:pPr>
        <w:spacing w:line="400" w:lineRule="atLeast"/>
        <w:jc w:val="both"/>
        <w:rPr>
          <w:rFonts w:asciiTheme="majorHAnsi" w:hAnsiTheme="majorHAnsi"/>
          <w:sz w:val="22"/>
          <w:szCs w:val="22"/>
        </w:rPr>
      </w:pPr>
      <w:r w:rsidRPr="00D71916">
        <w:rPr>
          <w:rFonts w:asciiTheme="majorHAnsi" w:hAnsiTheme="majorHAnsi"/>
          <w:sz w:val="22"/>
          <w:szCs w:val="22"/>
        </w:rPr>
        <w:t>Die Gemeinde erklärt sich darüber hinaus bereit</w:t>
      </w:r>
      <w:r w:rsidR="002C7244">
        <w:rPr>
          <w:rFonts w:asciiTheme="majorHAnsi" w:hAnsiTheme="majorHAnsi"/>
          <w:sz w:val="22"/>
          <w:szCs w:val="22"/>
        </w:rPr>
        <w:t>,</w:t>
      </w:r>
      <w:r w:rsidRPr="00D71916">
        <w:rPr>
          <w:rFonts w:asciiTheme="majorHAnsi" w:hAnsiTheme="majorHAnsi"/>
          <w:sz w:val="22"/>
          <w:szCs w:val="22"/>
        </w:rPr>
        <w:t xml:space="preserve"> die Aktivitäten des </w:t>
      </w:r>
      <w:r w:rsidR="008F0E29">
        <w:rPr>
          <w:rFonts w:asciiTheme="majorHAnsi" w:hAnsiTheme="majorHAnsi"/>
          <w:sz w:val="22"/>
          <w:szCs w:val="22"/>
        </w:rPr>
        <w:t>NÖ</w:t>
      </w:r>
      <w:r w:rsidRPr="008F0E29">
        <w:rPr>
          <w:rFonts w:asciiTheme="majorHAnsi" w:hAnsiTheme="majorHAnsi"/>
          <w:sz w:val="22"/>
          <w:szCs w:val="22"/>
        </w:rPr>
        <w:t xml:space="preserve"> Mobilitätsmanagements</w:t>
      </w:r>
      <w:r w:rsidRPr="00D71916">
        <w:rPr>
          <w:rFonts w:asciiTheme="majorHAnsi" w:hAnsiTheme="majorHAnsi"/>
          <w:sz w:val="22"/>
          <w:szCs w:val="22"/>
        </w:rPr>
        <w:t xml:space="preserve"> mit zwei eigens dafür ernannten Personen (Gemeindebedienstete/r UND Stadt- bzw. Gemeinderat) zu unterstützen. </w:t>
      </w:r>
    </w:p>
    <w:p w:rsidR="00CB22DA" w:rsidRPr="00D71916" w:rsidRDefault="00CB22DA" w:rsidP="00D71916">
      <w:pPr>
        <w:spacing w:line="400" w:lineRule="atLeast"/>
        <w:jc w:val="both"/>
        <w:rPr>
          <w:rFonts w:asciiTheme="majorHAnsi" w:hAnsiTheme="majorHAnsi"/>
          <w:sz w:val="22"/>
          <w:szCs w:val="22"/>
          <w:u w:val="single"/>
        </w:rPr>
      </w:pPr>
      <w:r w:rsidRPr="00D71916">
        <w:rPr>
          <w:rFonts w:asciiTheme="majorHAnsi" w:hAnsiTheme="majorHAnsi"/>
          <w:sz w:val="22"/>
          <w:szCs w:val="22"/>
        </w:rPr>
        <w:t>Als Ansprechperson (politische</w:t>
      </w:r>
      <w:r w:rsidR="008F0E29">
        <w:rPr>
          <w:rFonts w:asciiTheme="majorHAnsi" w:hAnsiTheme="majorHAnsi"/>
          <w:sz w:val="22"/>
          <w:szCs w:val="22"/>
        </w:rPr>
        <w:t xml:space="preserve"> Vertreterin/politischer Vertreter</w:t>
      </w:r>
      <w:r w:rsidRPr="00D71916">
        <w:rPr>
          <w:rFonts w:asciiTheme="majorHAnsi" w:hAnsiTheme="majorHAnsi"/>
          <w:sz w:val="22"/>
          <w:szCs w:val="22"/>
        </w:rPr>
        <w:t>) wird Fr./Hr. _________________________ nominiert, als Ansprechperson (administrativ) wird Fr.</w:t>
      </w:r>
      <w:r w:rsidR="009C2202">
        <w:rPr>
          <w:rFonts w:asciiTheme="majorHAnsi" w:hAnsiTheme="majorHAnsi"/>
          <w:sz w:val="22"/>
          <w:szCs w:val="22"/>
        </w:rPr>
        <w:t xml:space="preserve">/Hr. _________________________ </w:t>
      </w:r>
      <w:r w:rsidRPr="00D71916">
        <w:rPr>
          <w:rFonts w:asciiTheme="majorHAnsi" w:hAnsiTheme="majorHAnsi"/>
          <w:sz w:val="22"/>
          <w:szCs w:val="22"/>
        </w:rPr>
        <w:t>zur Verfügung stehen. (Bitte beiliegenden E</w:t>
      </w:r>
      <w:r w:rsidR="009C2202">
        <w:rPr>
          <w:rFonts w:asciiTheme="majorHAnsi" w:hAnsiTheme="majorHAnsi"/>
          <w:sz w:val="22"/>
          <w:szCs w:val="22"/>
        </w:rPr>
        <w:t>inverständniserklärungen von den</w:t>
      </w:r>
      <w:r w:rsidRPr="00D71916">
        <w:rPr>
          <w:rFonts w:asciiTheme="majorHAnsi" w:hAnsiTheme="majorHAnsi"/>
          <w:sz w:val="22"/>
          <w:szCs w:val="22"/>
        </w:rPr>
        <w:t xml:space="preserve"> entsprechenden Ansprechpersonen ausfüllen lassen)</w:t>
      </w:r>
    </w:p>
    <w:p w:rsidR="00CB22DA" w:rsidRPr="00D71916" w:rsidRDefault="00CB22DA" w:rsidP="00D71916">
      <w:pPr>
        <w:jc w:val="both"/>
        <w:rPr>
          <w:rFonts w:asciiTheme="majorHAnsi" w:hAnsiTheme="majorHAnsi"/>
          <w:sz w:val="22"/>
          <w:szCs w:val="22"/>
          <w:u w:val="single"/>
        </w:rPr>
      </w:pPr>
    </w:p>
    <w:p w:rsidR="00CB22DA" w:rsidRDefault="00CB22DA" w:rsidP="00CB22DA">
      <w:pPr>
        <w:rPr>
          <w:rFonts w:asciiTheme="majorHAnsi" w:hAnsiTheme="majorHAnsi"/>
          <w:color w:val="1F497D"/>
          <w:sz w:val="22"/>
          <w:szCs w:val="22"/>
          <w:lang w:val="de-AT"/>
        </w:rPr>
      </w:pPr>
    </w:p>
    <w:p w:rsidR="008F0E29" w:rsidRDefault="008F0E29" w:rsidP="00CB22DA">
      <w:pPr>
        <w:rPr>
          <w:rFonts w:asciiTheme="majorHAnsi" w:hAnsiTheme="majorHAnsi"/>
          <w:color w:val="1F497D"/>
          <w:sz w:val="22"/>
          <w:szCs w:val="22"/>
          <w:lang w:val="de-AT"/>
        </w:rPr>
      </w:pPr>
    </w:p>
    <w:p w:rsidR="008F0E29" w:rsidRDefault="008F0E29" w:rsidP="00CB22DA">
      <w:pPr>
        <w:rPr>
          <w:rFonts w:asciiTheme="majorHAnsi" w:hAnsiTheme="majorHAnsi"/>
          <w:color w:val="1F497D"/>
          <w:sz w:val="22"/>
          <w:szCs w:val="22"/>
          <w:lang w:val="de-AT"/>
        </w:rPr>
      </w:pPr>
    </w:p>
    <w:p w:rsidR="008F0E29" w:rsidRDefault="008F0E29" w:rsidP="00CB22DA">
      <w:pPr>
        <w:rPr>
          <w:rFonts w:asciiTheme="majorHAnsi" w:hAnsiTheme="majorHAnsi"/>
          <w:color w:val="1F497D"/>
          <w:sz w:val="22"/>
          <w:szCs w:val="22"/>
          <w:lang w:val="de-AT"/>
        </w:rPr>
      </w:pPr>
    </w:p>
    <w:p w:rsidR="008F0E29" w:rsidRPr="00CB22DA" w:rsidRDefault="008F0E29" w:rsidP="00CB22DA">
      <w:pPr>
        <w:rPr>
          <w:rFonts w:asciiTheme="majorHAnsi" w:hAnsiTheme="majorHAnsi"/>
          <w:color w:val="1F497D"/>
          <w:sz w:val="22"/>
          <w:szCs w:val="22"/>
          <w:lang w:val="de-AT"/>
        </w:rPr>
      </w:pPr>
    </w:p>
    <w:p w:rsidR="00CB22DA" w:rsidRPr="00CB22DA" w:rsidRDefault="00CB22DA" w:rsidP="00CB22DA">
      <w:pPr>
        <w:rPr>
          <w:rFonts w:asciiTheme="majorHAnsi" w:hAnsiTheme="majorHAnsi"/>
          <w:sz w:val="22"/>
          <w:szCs w:val="22"/>
        </w:rPr>
      </w:pPr>
    </w:p>
    <w:p w:rsidR="00CB22DA" w:rsidRPr="00CB22DA" w:rsidRDefault="00CB22DA" w:rsidP="00CB22DA">
      <w:pPr>
        <w:rPr>
          <w:rFonts w:asciiTheme="majorHAnsi" w:hAnsiTheme="majorHAnsi"/>
          <w:sz w:val="22"/>
          <w:szCs w:val="22"/>
        </w:rPr>
      </w:pPr>
      <w:r w:rsidRPr="00CB22DA">
        <w:rPr>
          <w:rFonts w:asciiTheme="majorHAnsi" w:hAnsiTheme="majorHAnsi"/>
          <w:sz w:val="22"/>
          <w:szCs w:val="22"/>
        </w:rPr>
        <w:t>__________________________________                                        ____________________</w:t>
      </w:r>
    </w:p>
    <w:p w:rsidR="00CB22DA" w:rsidRPr="00CB22DA" w:rsidRDefault="00CB22DA" w:rsidP="00CB22DA">
      <w:pPr>
        <w:rPr>
          <w:rFonts w:asciiTheme="majorHAnsi" w:hAnsiTheme="majorHAnsi"/>
          <w:sz w:val="22"/>
          <w:szCs w:val="22"/>
        </w:rPr>
      </w:pPr>
      <w:r w:rsidRPr="00CB22DA">
        <w:rPr>
          <w:rFonts w:asciiTheme="majorHAnsi" w:hAnsiTheme="majorHAnsi"/>
          <w:sz w:val="22"/>
          <w:szCs w:val="22"/>
        </w:rPr>
        <w:t xml:space="preserve">Unterschrift &amp; Stempel                                                              Gemeindevorstandsbeschluss vom </w:t>
      </w:r>
    </w:p>
    <w:p w:rsidR="00CB22DA" w:rsidRPr="00CB22DA" w:rsidRDefault="00CB22DA" w:rsidP="00CB22DA">
      <w:pPr>
        <w:spacing w:line="400" w:lineRule="atLeast"/>
        <w:jc w:val="both"/>
        <w:rPr>
          <w:rFonts w:asciiTheme="majorHAnsi" w:hAnsiTheme="majorHAnsi"/>
          <w:sz w:val="22"/>
          <w:szCs w:val="22"/>
        </w:rPr>
      </w:pPr>
    </w:p>
    <w:p w:rsidR="00CB038E" w:rsidRPr="005126E9" w:rsidRDefault="00CB038E" w:rsidP="00CB038E">
      <w:pPr>
        <w:spacing w:line="400" w:lineRule="atLeast"/>
        <w:jc w:val="both"/>
        <w:rPr>
          <w:rFonts w:ascii="Calibri" w:hAnsi="Calibri"/>
          <w:sz w:val="22"/>
          <w:szCs w:val="22"/>
        </w:rPr>
      </w:pPr>
      <w:r w:rsidRPr="005126E9">
        <w:rPr>
          <w:rFonts w:ascii="Calibri" w:hAnsi="Calibri"/>
          <w:b/>
          <w:sz w:val="22"/>
          <w:szCs w:val="22"/>
        </w:rPr>
        <w:t xml:space="preserve">Bitte Beschluss und Einverständniserklärungen als Scan </w:t>
      </w:r>
      <w:r w:rsidR="00897DEE">
        <w:rPr>
          <w:rFonts w:ascii="Calibri" w:hAnsi="Calibri"/>
          <w:b/>
          <w:sz w:val="22"/>
          <w:szCs w:val="22"/>
        </w:rPr>
        <w:t>per E-Mail</w:t>
      </w:r>
      <w:r w:rsidRPr="005126E9">
        <w:rPr>
          <w:rFonts w:ascii="Calibri" w:hAnsi="Calibri"/>
          <w:b/>
          <w:sz w:val="22"/>
          <w:szCs w:val="22"/>
        </w:rPr>
        <w:t xml:space="preserve"> an:</w:t>
      </w:r>
      <w:r w:rsidRPr="005126E9">
        <w:rPr>
          <w:rFonts w:ascii="Calibri" w:hAnsi="Calibri"/>
          <w:sz w:val="22"/>
          <w:szCs w:val="22"/>
        </w:rPr>
        <w:t xml:space="preserve"> </w:t>
      </w:r>
      <w:hyperlink r:id="rId8" w:history="1">
        <w:r w:rsidR="00782FA1" w:rsidRPr="009317D0">
          <w:rPr>
            <w:rStyle w:val="Hyperlink"/>
          </w:rPr>
          <w:t>mobilitaet@noeregional.at</w:t>
        </w:r>
      </w:hyperlink>
      <w:r w:rsidR="00782FA1">
        <w:t xml:space="preserve"> </w:t>
      </w:r>
    </w:p>
    <w:p w:rsidR="00CB038E" w:rsidRPr="005126E9" w:rsidRDefault="00CB038E" w:rsidP="00CB038E">
      <w:pPr>
        <w:spacing w:line="400" w:lineRule="atLeast"/>
        <w:jc w:val="both"/>
        <w:rPr>
          <w:rFonts w:ascii="Calibri" w:hAnsi="Calibri"/>
          <w:b/>
          <w:sz w:val="22"/>
          <w:szCs w:val="22"/>
        </w:rPr>
      </w:pPr>
      <w:r w:rsidRPr="005126E9">
        <w:rPr>
          <w:rFonts w:ascii="Calibri" w:hAnsi="Calibri"/>
          <w:b/>
          <w:sz w:val="22"/>
          <w:szCs w:val="22"/>
        </w:rPr>
        <w:t xml:space="preserve">Originale (Beschluss und Einverständniserklärungen) an: </w:t>
      </w:r>
    </w:p>
    <w:p w:rsidR="00ED5B2D" w:rsidRPr="00323CFA" w:rsidRDefault="00ED5B2D" w:rsidP="00ED5B2D">
      <w:pPr>
        <w:spacing w:line="400" w:lineRule="atLeast"/>
        <w:jc w:val="both"/>
        <w:rPr>
          <w:rFonts w:ascii="Calibri" w:hAnsi="Calibri"/>
          <w:sz w:val="22"/>
          <w:szCs w:val="22"/>
        </w:rPr>
      </w:pPr>
      <w:r w:rsidRPr="00323CFA">
        <w:rPr>
          <w:rFonts w:ascii="Calibri" w:hAnsi="Calibri"/>
          <w:sz w:val="22"/>
          <w:szCs w:val="22"/>
        </w:rPr>
        <w:t>NÖ.Regional.GmbH/Büro NÖ-Mitte</w:t>
      </w:r>
    </w:p>
    <w:p w:rsidR="00ED5B2D" w:rsidRPr="00323CFA" w:rsidRDefault="00ED5B2D" w:rsidP="00ED5B2D">
      <w:pPr>
        <w:spacing w:line="400" w:lineRule="atLeast"/>
        <w:jc w:val="both"/>
        <w:rPr>
          <w:rFonts w:ascii="Calibri" w:hAnsi="Calibri"/>
          <w:sz w:val="22"/>
          <w:szCs w:val="22"/>
        </w:rPr>
      </w:pPr>
      <w:r w:rsidRPr="00323CFA">
        <w:rPr>
          <w:rFonts w:ascii="Calibri" w:hAnsi="Calibri"/>
          <w:sz w:val="22"/>
          <w:szCs w:val="22"/>
        </w:rPr>
        <w:t>3100 St. Pölten</w:t>
      </w:r>
    </w:p>
    <w:p w:rsidR="00CB22DA" w:rsidRPr="00CB22DA" w:rsidRDefault="00ED5B2D" w:rsidP="00ED5B2D">
      <w:pPr>
        <w:spacing w:line="400" w:lineRule="atLeast"/>
        <w:jc w:val="both"/>
        <w:rPr>
          <w:rFonts w:asciiTheme="majorHAnsi" w:hAnsiTheme="majorHAnsi"/>
          <w:sz w:val="22"/>
          <w:szCs w:val="22"/>
        </w:rPr>
      </w:pPr>
      <w:r w:rsidRPr="00323CFA">
        <w:rPr>
          <w:rFonts w:ascii="Calibri" w:hAnsi="Calibri"/>
          <w:sz w:val="22"/>
          <w:szCs w:val="22"/>
        </w:rPr>
        <w:t xml:space="preserve">Purkersdorfer Straße </w:t>
      </w:r>
      <w:r>
        <w:rPr>
          <w:rFonts w:ascii="Calibri" w:hAnsi="Calibri"/>
          <w:sz w:val="22"/>
          <w:szCs w:val="22"/>
        </w:rPr>
        <w:t>6a</w:t>
      </w:r>
      <w:r w:rsidRPr="00CB22DA">
        <w:rPr>
          <w:rFonts w:asciiTheme="majorHAnsi" w:hAnsiTheme="majorHAnsi"/>
          <w:sz w:val="22"/>
          <w:szCs w:val="22"/>
        </w:rPr>
        <w:t xml:space="preserve"> </w:t>
      </w:r>
      <w:r w:rsidR="00CB22DA" w:rsidRPr="00CB22DA">
        <w:rPr>
          <w:rFonts w:asciiTheme="majorHAnsi" w:hAnsiTheme="majorHAnsi"/>
          <w:sz w:val="22"/>
          <w:szCs w:val="22"/>
        </w:rPr>
        <w:br w:type="page"/>
      </w:r>
    </w:p>
    <w:p w:rsidR="0053414F" w:rsidRDefault="0053414F" w:rsidP="00DA4A83">
      <w:pPr>
        <w:spacing w:after="200" w:line="276" w:lineRule="auto"/>
        <w:rPr>
          <w:rFonts w:asciiTheme="majorHAnsi" w:eastAsiaTheme="minorHAnsi" w:hAnsiTheme="majorHAnsi" w:cstheme="minorBidi"/>
          <w:b/>
          <w:sz w:val="22"/>
          <w:szCs w:val="22"/>
          <w:u w:val="single"/>
          <w:lang w:val="de-AT"/>
        </w:rPr>
      </w:pPr>
    </w:p>
    <w:p w:rsidR="00DA4A83"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Einverständniserklärung</w:t>
      </w:r>
    </w:p>
    <w:p w:rsidR="00CB22DA"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der politischen Ansprechperson</w:t>
      </w:r>
    </w:p>
    <w:p w:rsidR="00416687" w:rsidRPr="00416687" w:rsidRDefault="00416687" w:rsidP="00416687">
      <w:pPr>
        <w:jc w:val="center"/>
        <w:rPr>
          <w:rFonts w:ascii="Calibri" w:eastAsiaTheme="minorHAnsi" w:hAnsi="Calibri" w:cstheme="minorBidi"/>
          <w:b/>
          <w:sz w:val="28"/>
          <w:szCs w:val="28"/>
          <w:u w:val="single"/>
          <w:lang w:val="de-AT"/>
        </w:rPr>
      </w:pPr>
    </w:p>
    <w:tbl>
      <w:tblPr>
        <w:tblStyle w:val="Tabellenraster"/>
        <w:tblW w:w="0" w:type="auto"/>
        <w:tblLook w:val="04A0" w:firstRow="1" w:lastRow="0" w:firstColumn="1" w:lastColumn="0" w:noHBand="0" w:noVBand="1"/>
      </w:tblPr>
      <w:tblGrid>
        <w:gridCol w:w="2235"/>
        <w:gridCol w:w="6977"/>
      </w:tblGrid>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Gemeinde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Anrede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r w:rsidRPr="00CB22DA">
              <w:rPr>
                <w:rFonts w:asciiTheme="majorHAnsi" w:hAnsiTheme="majorHAnsi"/>
                <w:szCs w:val="22"/>
              </w:rPr>
              <w:sym w:font="Wingdings" w:char="F06F"/>
            </w:r>
            <w:r w:rsidRPr="00CB22DA">
              <w:rPr>
                <w:rFonts w:asciiTheme="majorHAnsi" w:hAnsiTheme="majorHAnsi"/>
                <w:szCs w:val="22"/>
              </w:rPr>
              <w:t xml:space="preserve"> Frau</w:t>
            </w:r>
            <w:r w:rsidRPr="00CB22DA">
              <w:rPr>
                <w:rFonts w:asciiTheme="majorHAnsi" w:hAnsiTheme="majorHAnsi"/>
                <w:szCs w:val="22"/>
              </w:rPr>
              <w:tab/>
            </w:r>
            <w:r w:rsidRPr="00CB22DA">
              <w:rPr>
                <w:rFonts w:asciiTheme="majorHAnsi" w:hAnsiTheme="majorHAnsi"/>
                <w:szCs w:val="22"/>
              </w:rPr>
              <w:tab/>
            </w:r>
            <w:r w:rsidRPr="00CB22DA">
              <w:rPr>
                <w:rFonts w:asciiTheme="majorHAnsi" w:hAnsiTheme="majorHAnsi"/>
                <w:szCs w:val="22"/>
              </w:rPr>
              <w:sym w:font="Wingdings" w:char="F06F"/>
            </w:r>
            <w:r w:rsidRPr="00CB22DA">
              <w:rPr>
                <w:rFonts w:asciiTheme="majorHAnsi" w:hAnsiTheme="majorHAnsi"/>
                <w:szCs w:val="22"/>
              </w:rPr>
              <w:t xml:space="preserve"> Herr</w:t>
            </w: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Funktion</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akad.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Vorname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nachgestellter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E-Mail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Plz, Ort</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Straße, Hausnummer</w:t>
            </w: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Telefonnummer</w:t>
            </w:r>
          </w:p>
        </w:tc>
        <w:tc>
          <w:tcPr>
            <w:tcW w:w="6977" w:type="dxa"/>
            <w:vAlign w:val="center"/>
          </w:tcPr>
          <w:p w:rsidR="00CB22DA" w:rsidRPr="00CB22DA" w:rsidRDefault="00CB22DA" w:rsidP="00433008">
            <w:pPr>
              <w:rPr>
                <w:rFonts w:asciiTheme="majorHAnsi" w:hAnsiTheme="majorHAnsi"/>
                <w:szCs w:val="22"/>
              </w:rPr>
            </w:pPr>
          </w:p>
        </w:tc>
      </w:tr>
    </w:tbl>
    <w:p w:rsidR="00CB22DA" w:rsidRDefault="00CB22DA" w:rsidP="00CB22DA">
      <w:pPr>
        <w:rPr>
          <w:rFonts w:asciiTheme="majorHAnsi" w:eastAsiaTheme="minorHAnsi" w:hAnsiTheme="majorHAnsi" w:cstheme="minorBidi"/>
          <w:sz w:val="22"/>
          <w:szCs w:val="22"/>
          <w:u w:val="single"/>
          <w:lang w:val="de-AT"/>
        </w:rPr>
      </w:pPr>
    </w:p>
    <w:p w:rsidR="00CB22DA" w:rsidRPr="00CB22DA" w:rsidRDefault="00CB22DA" w:rsidP="00CB22DA">
      <w:pPr>
        <w:ind w:left="284"/>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u w:val="single"/>
          <w:lang w:val="de-AT"/>
        </w:rPr>
        <w:t>Datenschutzerklärung</w:t>
      </w:r>
      <w:r w:rsidRPr="00CB22DA">
        <w:rPr>
          <w:rFonts w:asciiTheme="majorHAnsi" w:eastAsiaTheme="minorHAnsi" w:hAnsiTheme="majorHAnsi" w:cstheme="minorBidi"/>
          <w:sz w:val="22"/>
          <w:szCs w:val="22"/>
          <w:lang w:val="de-AT"/>
        </w:rPr>
        <w: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Meine Daten werden dann alle, sofern kein anderer rechtlicher oder vertraglicher Grund vorliegt, vollständig gelöscht. Widerrufen kann ich per Mail an </w:t>
      </w:r>
      <w:hyperlink r:id="rId9" w:history="1">
        <w:r w:rsidR="007321BF" w:rsidRPr="00D54785">
          <w:rPr>
            <w:rStyle w:val="Hyperlink"/>
            <w:rFonts w:asciiTheme="majorHAnsi" w:eastAsiaTheme="minorHAnsi" w:hAnsiTheme="majorHAnsi" w:cstheme="minorBidi"/>
            <w:sz w:val="22"/>
            <w:szCs w:val="22"/>
            <w:lang w:val="de-AT"/>
          </w:rPr>
          <w:t>mobilitaet@noeregional.at</w:t>
        </w:r>
      </w:hyperlink>
      <w:r w:rsidRPr="00CB22DA">
        <w:rPr>
          <w:rFonts w:asciiTheme="majorHAnsi" w:eastAsiaTheme="minorHAnsi" w:hAnsiTheme="majorHAnsi" w:cstheme="minorBidi"/>
          <w:sz w:val="22"/>
          <w:szCs w:val="22"/>
          <w:lang w:val="de-AT"/>
        </w:rPr>
        <w:t xml:space="preserve"> oder schriftlich an NÖ.Regional.GmbH, </w:t>
      </w:r>
      <w:r w:rsidR="007321BF">
        <w:rPr>
          <w:rFonts w:asciiTheme="majorHAnsi" w:eastAsiaTheme="minorHAnsi" w:hAnsiTheme="majorHAnsi" w:cstheme="minorBidi"/>
          <w:sz w:val="22"/>
          <w:szCs w:val="22"/>
          <w:lang w:val="de-AT"/>
        </w:rPr>
        <w:t>Schlossstraße 1, 2801 Katzelsdorf</w:t>
      </w:r>
      <w:r w:rsidRPr="00CB22DA">
        <w:rPr>
          <w:rFonts w:asciiTheme="majorHAnsi" w:eastAsiaTheme="minorHAnsi" w:hAnsiTheme="majorHAnsi" w:cstheme="minorBidi"/>
          <w:sz w:val="22"/>
          <w:szCs w:val="22"/>
          <w:lang w:val="de-AT"/>
        </w:rPr>
        <w:t>.</w:t>
      </w:r>
    </w:p>
    <w:p w:rsidR="00CB22DA" w:rsidRPr="00CB22DA" w:rsidRDefault="00CB22DA" w:rsidP="00CB22DA">
      <w:pPr>
        <w:spacing w:after="200" w:line="276" w:lineRule="auto"/>
        <w:ind w:left="709"/>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pBdr>
        <w:ind w:left="335"/>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between w:val="single" w:sz="4" w:space="1" w:color="auto"/>
        </w:pBd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Informationen NÖ.Regional.GmbH</w:t>
      </w:r>
    </w:p>
    <w:p w:rsid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bin damit einverstanden, dass meine Daten </w:t>
      </w:r>
      <w:r w:rsidR="00782FA1">
        <w:rPr>
          <w:rFonts w:asciiTheme="majorHAnsi" w:eastAsiaTheme="minorHAnsi" w:hAnsiTheme="majorHAnsi" w:cstheme="minorBidi"/>
          <w:sz w:val="22"/>
          <w:szCs w:val="22"/>
          <w:lang w:val="de-AT"/>
        </w:rPr>
        <w:t>von der NÖ.Regional.GmbH</w:t>
      </w:r>
      <w:r w:rsidRPr="00CB22DA">
        <w:rPr>
          <w:rFonts w:asciiTheme="majorHAnsi" w:eastAsiaTheme="minorHAnsi" w:hAnsiTheme="majorHAnsi" w:cstheme="minorBidi"/>
          <w:sz w:val="22"/>
          <w:szCs w:val="22"/>
          <w:lang w:val="de-AT"/>
        </w:rPr>
        <w:t xml:space="preserve"> erhoben, verarbeitet und genutzt werden, um auch in Zukunft Informationen (z.B. zu Aktionen, Förderungen, Veranstaltungen, ...) zu erhalten.</w:t>
      </w:r>
    </w:p>
    <w:p w:rsidR="0053414F" w:rsidRPr="00CB22DA" w:rsidRDefault="0053414F" w:rsidP="0053414F">
      <w:pPr>
        <w:spacing w:after="200"/>
        <w:contextualSpacing/>
        <w:jc w:val="both"/>
        <w:rPr>
          <w:rFonts w:asciiTheme="majorHAnsi" w:eastAsiaTheme="minorHAnsi" w:hAnsiTheme="majorHAnsi" w:cstheme="minorBidi"/>
          <w:sz w:val="22"/>
          <w:szCs w:val="22"/>
          <w:lang w:val="de-AT"/>
        </w:rPr>
      </w:pPr>
    </w:p>
    <w:p w:rsidR="0053414F"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Aus dieser Zustimmung leite ich keine Rechte (z.B. Entgelt) ab. Diese Einverständniserklärung kann jederzeit mit Wirkung für die Zukunft mittels Mail an </w:t>
      </w:r>
      <w:hyperlink r:id="rId10" w:history="1">
        <w:r w:rsidR="007321BF" w:rsidRPr="00D54785">
          <w:rPr>
            <w:rStyle w:val="Hyperlink"/>
            <w:rFonts w:asciiTheme="majorHAnsi" w:eastAsiaTheme="minorHAnsi" w:hAnsiTheme="majorHAnsi" w:cstheme="minorBidi"/>
            <w:sz w:val="22"/>
            <w:szCs w:val="22"/>
            <w:lang w:val="de-AT"/>
          </w:rPr>
          <w:t>mobilitaet@noeregional.at</w:t>
        </w:r>
      </w:hyperlink>
      <w:r w:rsidRPr="00CB22DA">
        <w:rPr>
          <w:rFonts w:asciiTheme="majorHAnsi" w:eastAsiaTheme="minorHAnsi" w:hAnsiTheme="majorHAnsi" w:cstheme="minorBidi"/>
          <w:sz w:val="22"/>
          <w:szCs w:val="22"/>
          <w:lang w:val="de-AT"/>
        </w:rPr>
        <w:t xml:space="preserve"> oder per Post an </w:t>
      </w: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Pr="00CB22DA">
        <w:rPr>
          <w:rFonts w:asciiTheme="majorHAnsi" w:eastAsiaTheme="minorHAnsi" w:hAnsiTheme="majorHAnsi" w:cstheme="minorBidi"/>
          <w:sz w:val="22"/>
          <w:szCs w:val="22"/>
          <w:lang w:val="de-AT"/>
        </w:rPr>
        <w:t xml:space="preserve"> widerrufen werden. Im Falle des Widerrufs werden die Daten von der jeweiligen Plattform entfernt. Waren die Daten im Internet verfügbar, erfolgt die Entfernung, soweit sie den Verfügungsmöglichkeiten der NÖ.Regional.GmbH unterliegen.</w:t>
      </w: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CB22DA" w:rsidRPr="00CB22DA" w:rsidRDefault="00CB22DA" w:rsidP="00CB22DA">
      <w:pPr>
        <w:ind w:left="364"/>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Datenweitergabe Förderabrechnung Mobilitätsmanagement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Ich bin damit einverstanden, dass meine Daten von der NÖ.Regional.GmbH</w:t>
      </w:r>
      <w:r w:rsidR="00927E5E" w:rsidRPr="00927E5E">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zum Zweck der Förderabrechnung, an die Förderstelle des Landes NÖ (Abt. WST3) weitergegeben werden.</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Aus dieser Zustimmung leite ich keine Rechte (z.B. Entgelt) ab. Diese Einverständniserklärung</w:t>
      </w: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kann jederzeit mit Wirkung für die Zukunft mittels Mail an </w:t>
      </w:r>
      <w:hyperlink r:id="rId11"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per Post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7321BF" w:rsidRPr="00CB22DA">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widerrufen werden. Im Falle des Widerrufs werden die Daten von der jeweiligen Plattform entfernt. Waren die Daten im Internet verfügbar, erfolgt die Entfernung, soweit sie den Verfügungsmöglichkeiten der NÖ.Regional.GmbH unterliegen.</w:t>
      </w:r>
    </w:p>
    <w:p w:rsidR="00CB22DA" w:rsidRPr="00CB22DA" w:rsidRDefault="00CB22DA" w:rsidP="00CB22DA">
      <w:pPr>
        <w:pBdr>
          <w:bottom w:val="single" w:sz="4" w:space="1" w:color="auto"/>
        </w:pBdr>
        <w:ind w:firstLine="709"/>
        <w:rPr>
          <w:rFonts w:asciiTheme="majorHAnsi" w:eastAsiaTheme="minorHAnsi" w:hAnsiTheme="majorHAnsi" w:cstheme="minorBidi"/>
          <w:sz w:val="22"/>
          <w:szCs w:val="22"/>
          <w:lang w:val="de-AT"/>
        </w:rPr>
      </w:pPr>
    </w:p>
    <w:p w:rsidR="00CB22DA" w:rsidRPr="00CB22DA" w:rsidRDefault="00CB22DA" w:rsidP="00CB22DA">
      <w:pPr>
        <w:ind w:firstLine="709"/>
        <w:rPr>
          <w:rFonts w:asciiTheme="majorHAnsi" w:eastAsiaTheme="minorHAnsi" w:hAnsiTheme="majorHAnsi" w:cstheme="minorBidi"/>
          <w:sz w:val="22"/>
          <w:szCs w:val="22"/>
          <w:lang w:val="de-AT"/>
        </w:rPr>
      </w:pPr>
    </w:p>
    <w:p w:rsidR="00CB22DA" w:rsidRPr="00CB22DA" w:rsidRDefault="00CB22DA" w:rsidP="00CB22DA">
      <w:pP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Newsletter-Anmeldung</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bin damit einverstanden, dass meine Daten von der NÖ.Regional.GmbH erhoben, verarbeitet und genutzt werden, um den Newsletter </w:t>
      </w:r>
      <w:r w:rsidR="00D74C7C">
        <w:rPr>
          <w:rFonts w:asciiTheme="majorHAnsi" w:eastAsiaTheme="minorHAnsi" w:hAnsiTheme="majorHAnsi" w:cstheme="minorBidi"/>
          <w:sz w:val="22"/>
          <w:szCs w:val="22"/>
          <w:lang w:val="de-AT"/>
        </w:rPr>
        <w:t>der NÖ.Regional</w:t>
      </w:r>
      <w:r w:rsidRPr="00CB22DA">
        <w:rPr>
          <w:rFonts w:asciiTheme="majorHAnsi" w:eastAsiaTheme="minorHAnsi" w:hAnsiTheme="majorHAnsi" w:cstheme="minorBidi"/>
          <w:sz w:val="22"/>
          <w:szCs w:val="22"/>
          <w:lang w:val="de-AT"/>
        </w:rPr>
        <w:t xml:space="preserve"> zu erhalten. 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w:t>
      </w:r>
      <w:r w:rsidR="00927E5E">
        <w:rPr>
          <w:rFonts w:asciiTheme="majorHAnsi" w:eastAsiaTheme="minorHAnsi" w:hAnsiTheme="majorHAnsi" w:cstheme="minorBidi"/>
          <w:sz w:val="22"/>
          <w:szCs w:val="22"/>
          <w:lang w:val="de-AT"/>
        </w:rPr>
        <w:t>e</w:t>
      </w:r>
      <w:r w:rsidRPr="00CB22DA">
        <w:rPr>
          <w:rFonts w:asciiTheme="majorHAnsi" w:eastAsiaTheme="minorHAnsi" w:hAnsiTheme="majorHAnsi" w:cstheme="minorBidi"/>
          <w:sz w:val="22"/>
          <w:szCs w:val="22"/>
          <w:lang w:val="de-AT"/>
        </w:rPr>
        <w:t xml:space="preserve"> Daten werden dann alle sofern kein anderer rechtlicher oder vertraglicher Grund zu weiteren Verarbeitung vorliegt, vollständig gelöscht.</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Widerrufen kann ich über den entsprechenden "Abmelde-Link", per Mail an</w:t>
      </w:r>
    </w:p>
    <w:p w:rsidR="00CB22DA" w:rsidRPr="00CB22DA" w:rsidRDefault="00B170E3" w:rsidP="007321BF">
      <w:pPr>
        <w:ind w:firstLine="709"/>
        <w:jc w:val="both"/>
        <w:rPr>
          <w:rFonts w:asciiTheme="majorHAnsi" w:eastAsiaTheme="minorHAnsi" w:hAnsiTheme="majorHAnsi" w:cstheme="minorBidi"/>
          <w:sz w:val="22"/>
          <w:szCs w:val="22"/>
          <w:lang w:val="de-AT"/>
        </w:rPr>
      </w:pPr>
      <w:hyperlink r:id="rId12" w:history="1">
        <w:r w:rsidR="007321BF">
          <w:rPr>
            <w:rFonts w:asciiTheme="majorHAnsi" w:eastAsiaTheme="minorHAnsi" w:hAnsiTheme="majorHAnsi" w:cstheme="minorBidi"/>
            <w:color w:val="0000FF" w:themeColor="hyperlink"/>
            <w:sz w:val="22"/>
            <w:szCs w:val="22"/>
            <w:u w:val="single"/>
            <w:lang w:val="de-AT"/>
          </w:rPr>
          <w:t>mobilitaet@noeregional.at</w:t>
        </w:r>
      </w:hyperlink>
      <w:r w:rsidR="00CB22DA" w:rsidRPr="00CB22DA">
        <w:rPr>
          <w:rFonts w:asciiTheme="majorHAnsi" w:eastAsiaTheme="minorHAnsi" w:hAnsiTheme="majorHAnsi" w:cstheme="minorBidi"/>
          <w:sz w:val="22"/>
          <w:szCs w:val="22"/>
          <w:lang w:val="de-AT"/>
        </w:rPr>
        <w:t xml:space="preserve"> oder schriftlich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CB22DA" w:rsidRPr="00CB22DA">
        <w:rPr>
          <w:rFonts w:asciiTheme="majorHAnsi" w:eastAsiaTheme="minorHAnsi" w:hAnsiTheme="majorHAnsi" w:cstheme="minorBidi"/>
          <w:sz w:val="22"/>
          <w:szCs w:val="22"/>
          <w:lang w:val="de-AT"/>
        </w:rPr>
        <w:t>.</w:t>
      </w: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line="276" w:lineRule="auto"/>
        <w:ind w:right="2126"/>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p>
    <w:p w:rsidR="00CB22DA" w:rsidRPr="00CB22DA" w:rsidRDefault="00CB22DA" w:rsidP="00CB22DA">
      <w:pPr>
        <w:spacing w:after="200" w:line="276" w:lineRule="auto"/>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Datum, Unterschrift</w:t>
      </w:r>
    </w:p>
    <w:p w:rsidR="00CB22DA" w:rsidRPr="00CB22DA" w:rsidRDefault="00CB22DA" w:rsidP="00CB22DA">
      <w:pPr>
        <w:rPr>
          <w:rFonts w:asciiTheme="majorHAnsi" w:hAnsiTheme="majorHAnsi"/>
          <w:sz w:val="22"/>
          <w:szCs w:val="22"/>
        </w:rPr>
      </w:pPr>
      <w:r w:rsidRPr="00CB22DA">
        <w:rPr>
          <w:rFonts w:asciiTheme="majorHAnsi" w:hAnsiTheme="majorHAnsi"/>
          <w:sz w:val="22"/>
          <w:szCs w:val="22"/>
        </w:rPr>
        <w:br w:type="page"/>
      </w:r>
    </w:p>
    <w:p w:rsidR="00416687" w:rsidRDefault="00416687" w:rsidP="00CB22DA">
      <w:pPr>
        <w:spacing w:after="200" w:line="276" w:lineRule="auto"/>
        <w:jc w:val="center"/>
        <w:rPr>
          <w:rFonts w:asciiTheme="majorHAnsi" w:eastAsiaTheme="minorHAnsi" w:hAnsiTheme="majorHAnsi" w:cstheme="minorBidi"/>
          <w:b/>
          <w:sz w:val="22"/>
          <w:szCs w:val="22"/>
          <w:u w:val="single"/>
          <w:lang w:val="de-AT"/>
        </w:rPr>
      </w:pPr>
    </w:p>
    <w:p w:rsidR="00DA4A83"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Einverständniserklärung</w:t>
      </w:r>
    </w:p>
    <w:p w:rsidR="00CB22DA"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der administrativen Ansprechperson</w:t>
      </w:r>
    </w:p>
    <w:p w:rsidR="00416687" w:rsidRPr="00416687" w:rsidRDefault="00416687" w:rsidP="00416687">
      <w:pPr>
        <w:jc w:val="center"/>
        <w:rPr>
          <w:rFonts w:ascii="Calibri" w:eastAsiaTheme="minorHAnsi" w:hAnsi="Calibri" w:cstheme="minorBidi"/>
          <w:b/>
          <w:sz w:val="28"/>
          <w:szCs w:val="28"/>
          <w:u w:val="single"/>
          <w:lang w:val="de-AT"/>
        </w:rPr>
      </w:pPr>
    </w:p>
    <w:tbl>
      <w:tblPr>
        <w:tblStyle w:val="Tabellenraster"/>
        <w:tblW w:w="0" w:type="auto"/>
        <w:tblLook w:val="04A0" w:firstRow="1" w:lastRow="0" w:firstColumn="1" w:lastColumn="0" w:noHBand="0" w:noVBand="1"/>
      </w:tblPr>
      <w:tblGrid>
        <w:gridCol w:w="2235"/>
        <w:gridCol w:w="6977"/>
      </w:tblGrid>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Gemeinde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Anrede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r w:rsidRPr="00CB22DA">
              <w:rPr>
                <w:rFonts w:asciiTheme="majorHAnsi" w:hAnsiTheme="majorHAnsi"/>
                <w:szCs w:val="22"/>
              </w:rPr>
              <w:sym w:font="Wingdings" w:char="F06F"/>
            </w:r>
            <w:r w:rsidRPr="00CB22DA">
              <w:rPr>
                <w:rFonts w:asciiTheme="majorHAnsi" w:hAnsiTheme="majorHAnsi"/>
                <w:szCs w:val="22"/>
              </w:rPr>
              <w:t xml:space="preserve"> Frau</w:t>
            </w:r>
            <w:r w:rsidRPr="00CB22DA">
              <w:rPr>
                <w:rFonts w:asciiTheme="majorHAnsi" w:hAnsiTheme="majorHAnsi"/>
                <w:szCs w:val="22"/>
              </w:rPr>
              <w:tab/>
            </w:r>
            <w:r w:rsidRPr="00CB22DA">
              <w:rPr>
                <w:rFonts w:asciiTheme="majorHAnsi" w:hAnsiTheme="majorHAnsi"/>
                <w:szCs w:val="22"/>
              </w:rPr>
              <w:tab/>
            </w:r>
            <w:r w:rsidRPr="00CB22DA">
              <w:rPr>
                <w:rFonts w:asciiTheme="majorHAnsi" w:hAnsiTheme="majorHAnsi"/>
                <w:szCs w:val="22"/>
              </w:rPr>
              <w:sym w:font="Wingdings" w:char="F06F"/>
            </w:r>
            <w:r w:rsidRPr="00CB22DA">
              <w:rPr>
                <w:rFonts w:asciiTheme="majorHAnsi" w:hAnsiTheme="majorHAnsi"/>
                <w:szCs w:val="22"/>
              </w:rPr>
              <w:t xml:space="preserve"> Herr</w:t>
            </w: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Funktion</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akad.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Vorname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nachgestellter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E-Mail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Plz, Ort</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Straße, Hausnummer</w:t>
            </w: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Telefonnummer</w:t>
            </w:r>
          </w:p>
        </w:tc>
        <w:tc>
          <w:tcPr>
            <w:tcW w:w="6977" w:type="dxa"/>
            <w:vAlign w:val="center"/>
          </w:tcPr>
          <w:p w:rsidR="00CB22DA" w:rsidRPr="00CB22DA" w:rsidRDefault="00CB22DA" w:rsidP="00433008">
            <w:pPr>
              <w:rPr>
                <w:rFonts w:asciiTheme="majorHAnsi" w:hAnsiTheme="majorHAnsi"/>
                <w:szCs w:val="22"/>
              </w:rPr>
            </w:pPr>
          </w:p>
        </w:tc>
      </w:tr>
    </w:tbl>
    <w:p w:rsidR="00CB22DA" w:rsidRPr="00CB22DA" w:rsidRDefault="00CB22DA" w:rsidP="00CB22DA">
      <w:pPr>
        <w:rPr>
          <w:rFonts w:asciiTheme="majorHAnsi" w:eastAsiaTheme="minorHAnsi" w:hAnsiTheme="majorHAnsi" w:cstheme="minorBidi"/>
          <w:sz w:val="22"/>
          <w:szCs w:val="22"/>
          <w:u w:val="single"/>
          <w:lang w:val="de-AT"/>
        </w:rPr>
      </w:pPr>
    </w:p>
    <w:p w:rsidR="00CB22DA" w:rsidRPr="00CB22DA" w:rsidRDefault="00CB22DA" w:rsidP="00CB22DA">
      <w:pPr>
        <w:ind w:left="284"/>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u w:val="single"/>
          <w:lang w:val="de-AT"/>
        </w:rPr>
        <w:t>Datenschutzerklärung</w:t>
      </w:r>
      <w:r w:rsidRPr="00CB22DA">
        <w:rPr>
          <w:rFonts w:asciiTheme="majorHAnsi" w:eastAsiaTheme="minorHAnsi" w:hAnsiTheme="majorHAnsi" w:cstheme="minorBidi"/>
          <w:sz w:val="22"/>
          <w:szCs w:val="22"/>
          <w:lang w:val="de-AT"/>
        </w:rPr>
        <w: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Meine Daten werden dann alle, sofern kein anderer rechtlicher oder vertraglicher Grund vorliegt, vollständig gelöscht. Widerrufen kann ich per Mail an </w:t>
      </w:r>
      <w:hyperlink r:id="rId13"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schriftlich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p>
    <w:p w:rsidR="00CB22DA" w:rsidRPr="00CB22DA" w:rsidRDefault="00CB22DA" w:rsidP="00CB22DA">
      <w:pPr>
        <w:spacing w:after="200" w:line="276" w:lineRule="auto"/>
        <w:ind w:left="709"/>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pBdr>
        <w:ind w:left="335"/>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between w:val="single" w:sz="4" w:space="1" w:color="auto"/>
        </w:pBd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Informationen NÖ.Regional.GmbH</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Ich bin damit einverstanden, dass meine Daten von der NÖ.Regional.GmbH erhoben, verarbeitet und genutzt werden, um auch in Zukunft Informationen (z.B. zu Aktionen, Förderungen, Veranstaltungen, ...) zu erhalten.</w:t>
      </w:r>
    </w:p>
    <w:p w:rsidR="00CB22DA" w:rsidRPr="00CB22DA" w:rsidRDefault="00CB22DA" w:rsidP="00CB22DA">
      <w:pPr>
        <w:ind w:left="357" w:firstLine="351"/>
        <w:jc w:val="both"/>
        <w:rPr>
          <w:rFonts w:asciiTheme="majorHAnsi" w:eastAsiaTheme="minorHAnsi" w:hAnsiTheme="majorHAnsi" w:cstheme="minorBidi"/>
          <w:sz w:val="22"/>
          <w:szCs w:val="22"/>
          <w:lang w:val="de-AT"/>
        </w:rPr>
      </w:pP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Aus dieser Zustimmung leite ich keine Rechte (z.B. Entgelt) ab. Diese Einverständniserklärung kann jederzeit mit Wirkung für die Zukunft mittels Mail an </w:t>
      </w:r>
      <w:hyperlink r:id="rId14"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per Post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7321BF" w:rsidRPr="00CB22DA">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widerrufen werden. Im Falle des Widerrufs werden die Daten von der jeweiligen Plattform entfernt. Waren die Daten im Internet verfügbar, erfolgt die Entfernung, soweit sie den Verfügungsmöglichkeiten der NÖ.Regional.GmbH unterliegen.</w:t>
      </w:r>
    </w:p>
    <w:p w:rsidR="00416687" w:rsidRDefault="00416687" w:rsidP="00CB22DA">
      <w:pPr>
        <w:spacing w:after="200" w:line="276" w:lineRule="auto"/>
        <w:jc w:val="right"/>
        <w:rPr>
          <w:rFonts w:asciiTheme="majorHAnsi" w:eastAsiaTheme="minorHAnsi" w:hAnsiTheme="majorHAnsi" w:cstheme="minorBidi"/>
          <w:b/>
          <w:sz w:val="22"/>
          <w:szCs w:val="22"/>
          <w:lang w:val="de-AT"/>
        </w:rPr>
      </w:pPr>
    </w:p>
    <w:p w:rsidR="00416687" w:rsidRDefault="00416687" w:rsidP="00CB22DA">
      <w:pPr>
        <w:spacing w:after="200" w:line="276" w:lineRule="auto"/>
        <w:jc w:val="right"/>
        <w:rPr>
          <w:rFonts w:asciiTheme="majorHAnsi" w:eastAsiaTheme="minorHAnsi" w:hAnsiTheme="majorHAnsi" w:cstheme="minorBidi"/>
          <w:b/>
          <w:sz w:val="22"/>
          <w:szCs w:val="22"/>
          <w:lang w:val="de-AT"/>
        </w:rPr>
      </w:pPr>
    </w:p>
    <w:p w:rsidR="00416687" w:rsidRPr="00CB22DA" w:rsidRDefault="00416687" w:rsidP="00CB22DA">
      <w:pPr>
        <w:spacing w:after="200" w:line="276" w:lineRule="auto"/>
        <w:jc w:val="right"/>
        <w:rPr>
          <w:rFonts w:asciiTheme="majorHAnsi" w:eastAsiaTheme="minorHAnsi" w:hAnsiTheme="majorHAnsi" w:cstheme="minorBidi"/>
          <w:b/>
          <w:sz w:val="22"/>
          <w:szCs w:val="22"/>
          <w:lang w:val="de-AT"/>
        </w:rPr>
      </w:pPr>
    </w:p>
    <w:p w:rsidR="00CB22DA" w:rsidRPr="00CB22DA" w:rsidRDefault="00CB22DA" w:rsidP="00CB22DA">
      <w:pPr>
        <w:ind w:left="364"/>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Datenweitergabe Förderabrechnung Mobilitätsmanagement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Ich bin damit einverstanden, dass meine Daten von der NÖ.Regional.GmbH zum Zweck der Förderabrechnung, an die Förderstelle des Landes NÖ (Abt. WST3)</w:t>
      </w:r>
      <w:r w:rsidR="00E305B0">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weitergegeben werden.</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Aus dieser Zustimmung leite ich keine Rechte (z.B. Entgelt) ab. Diese Einverständniserklärung</w:t>
      </w: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kann jederzeit mit Wirkung für die Zukunft mittels Mail an </w:t>
      </w:r>
      <w:hyperlink r:id="rId15"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per Post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7321BF" w:rsidRPr="00CB22DA">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widerrufen werden. Im Falle des Widerrufs werden die Daten von der jeweiligen Plattform entfernt. Waren die Daten im Internet verfügbar, erfolgt die Entfernung, soweit sie den Verfügungsmöglichkeiten der NÖ.Regional.GmbH unterliegen.</w:t>
      </w:r>
    </w:p>
    <w:p w:rsidR="00CB22DA" w:rsidRPr="00CB22DA" w:rsidRDefault="00CB22DA" w:rsidP="00CB22DA">
      <w:pPr>
        <w:pBdr>
          <w:bottom w:val="single" w:sz="4" w:space="1" w:color="auto"/>
        </w:pBdr>
        <w:ind w:firstLine="709"/>
        <w:rPr>
          <w:rFonts w:asciiTheme="majorHAnsi" w:eastAsiaTheme="minorHAnsi" w:hAnsiTheme="majorHAnsi" w:cstheme="minorBidi"/>
          <w:sz w:val="22"/>
          <w:szCs w:val="22"/>
          <w:lang w:val="de-AT"/>
        </w:rPr>
      </w:pPr>
    </w:p>
    <w:p w:rsidR="00CB22DA" w:rsidRPr="00CB22DA" w:rsidRDefault="00CB22DA" w:rsidP="00CB22DA">
      <w:pPr>
        <w:ind w:firstLine="709"/>
        <w:rPr>
          <w:rFonts w:asciiTheme="majorHAnsi" w:eastAsiaTheme="minorHAnsi" w:hAnsiTheme="majorHAnsi" w:cstheme="minorBidi"/>
          <w:sz w:val="22"/>
          <w:szCs w:val="22"/>
          <w:lang w:val="de-AT"/>
        </w:rPr>
      </w:pPr>
    </w:p>
    <w:p w:rsidR="00CB22DA" w:rsidRPr="00CB22DA" w:rsidRDefault="00CB22DA" w:rsidP="00CB22DA">
      <w:pP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Newsletter-Anmeldung</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bin damit einverstanden, dass meine Daten von der NÖ.Regional.GmbH erhoben, verarbeitet und genutzt werden, um den Newsletter </w:t>
      </w:r>
      <w:r w:rsidR="00D74C7C">
        <w:rPr>
          <w:rFonts w:asciiTheme="majorHAnsi" w:eastAsiaTheme="minorHAnsi" w:hAnsiTheme="majorHAnsi" w:cstheme="minorBidi"/>
          <w:sz w:val="22"/>
          <w:szCs w:val="22"/>
          <w:lang w:val="de-AT"/>
        </w:rPr>
        <w:t>der NÖ.Regional zu</w:t>
      </w:r>
      <w:r w:rsidRPr="00CB22DA">
        <w:rPr>
          <w:rFonts w:asciiTheme="majorHAnsi" w:eastAsiaTheme="minorHAnsi" w:hAnsiTheme="majorHAnsi" w:cstheme="minorBidi"/>
          <w:sz w:val="22"/>
          <w:szCs w:val="22"/>
          <w:lang w:val="de-AT"/>
        </w:rPr>
        <w:t xml:space="preserve"> erhalten. 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w:t>
      </w:r>
      <w:r w:rsidR="00646944">
        <w:rPr>
          <w:rFonts w:asciiTheme="majorHAnsi" w:eastAsiaTheme="minorHAnsi" w:hAnsiTheme="majorHAnsi" w:cstheme="minorBidi"/>
          <w:sz w:val="22"/>
          <w:szCs w:val="22"/>
          <w:lang w:val="de-AT"/>
        </w:rPr>
        <w:t>e</w:t>
      </w:r>
      <w:r w:rsidRPr="00CB22DA">
        <w:rPr>
          <w:rFonts w:asciiTheme="majorHAnsi" w:eastAsiaTheme="minorHAnsi" w:hAnsiTheme="majorHAnsi" w:cstheme="minorBidi"/>
          <w:sz w:val="22"/>
          <w:szCs w:val="22"/>
          <w:lang w:val="de-AT"/>
        </w:rPr>
        <w:t xml:space="preserve"> Daten werden dann alle sofern kein anderer rechtlicher oder vertraglicher Grund zu weiteren Verarbeitung vorliegt, vollständig gelöscht.</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Widerrufen kann ich über den entsprechenden "Abmelde-Link", per Mail an</w:t>
      </w:r>
    </w:p>
    <w:p w:rsidR="00CB22DA" w:rsidRPr="00CB22DA" w:rsidRDefault="00B170E3" w:rsidP="007321BF">
      <w:pPr>
        <w:ind w:left="708" w:firstLine="1"/>
        <w:jc w:val="both"/>
        <w:rPr>
          <w:rFonts w:asciiTheme="majorHAnsi" w:eastAsiaTheme="minorHAnsi" w:hAnsiTheme="majorHAnsi" w:cstheme="minorBidi"/>
          <w:sz w:val="22"/>
          <w:szCs w:val="22"/>
          <w:lang w:val="de-AT"/>
        </w:rPr>
      </w:pPr>
      <w:hyperlink r:id="rId16" w:history="1">
        <w:r w:rsidR="007321BF">
          <w:rPr>
            <w:rFonts w:asciiTheme="majorHAnsi" w:eastAsiaTheme="minorHAnsi" w:hAnsiTheme="majorHAnsi" w:cstheme="minorBidi"/>
            <w:color w:val="0000FF" w:themeColor="hyperlink"/>
            <w:sz w:val="22"/>
            <w:szCs w:val="22"/>
            <w:u w:val="single"/>
            <w:lang w:val="de-AT"/>
          </w:rPr>
          <w:t>mobilitaet@noeregional.at</w:t>
        </w:r>
      </w:hyperlink>
      <w:r w:rsidR="00CB22DA" w:rsidRPr="00CB22DA">
        <w:rPr>
          <w:rFonts w:asciiTheme="majorHAnsi" w:eastAsiaTheme="minorHAnsi" w:hAnsiTheme="majorHAnsi" w:cstheme="minorBidi"/>
          <w:sz w:val="22"/>
          <w:szCs w:val="22"/>
          <w:lang w:val="de-AT"/>
        </w:rPr>
        <w:t xml:space="preserve"> oder schriftlich an </w:t>
      </w:r>
      <w:r w:rsidR="007321BF">
        <w:rPr>
          <w:rFonts w:asciiTheme="majorHAnsi" w:eastAsiaTheme="minorHAnsi" w:hAnsiTheme="majorHAnsi" w:cstheme="minorBidi"/>
          <w:sz w:val="22"/>
          <w:szCs w:val="22"/>
          <w:lang w:val="de-AT"/>
        </w:rPr>
        <w:t xml:space="preserve">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CB22DA" w:rsidRPr="00CB22DA">
        <w:rPr>
          <w:rFonts w:asciiTheme="majorHAnsi" w:eastAsiaTheme="minorHAnsi" w:hAnsiTheme="majorHAnsi" w:cstheme="minorBidi"/>
          <w:sz w:val="22"/>
          <w:szCs w:val="22"/>
          <w:lang w:val="de-AT"/>
        </w:rPr>
        <w:t>.</w:t>
      </w: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line="276" w:lineRule="auto"/>
        <w:ind w:right="2126"/>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p>
    <w:p w:rsidR="00CB22DA" w:rsidRPr="00CB22DA" w:rsidRDefault="00CB22DA" w:rsidP="00CB22DA">
      <w:pPr>
        <w:spacing w:after="200" w:line="276" w:lineRule="auto"/>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Datum, Unterschrift</w:t>
      </w:r>
    </w:p>
    <w:p w:rsidR="00CB22DA" w:rsidRPr="00CB22DA" w:rsidRDefault="00CB22DA" w:rsidP="00CB22DA">
      <w:pPr>
        <w:rPr>
          <w:rFonts w:asciiTheme="majorHAnsi" w:hAnsiTheme="majorHAnsi"/>
          <w:sz w:val="22"/>
          <w:szCs w:val="22"/>
        </w:rPr>
      </w:pPr>
    </w:p>
    <w:p w:rsidR="00AB79D3" w:rsidRPr="00CB22DA" w:rsidRDefault="00AB79D3" w:rsidP="00CB22DA">
      <w:pPr>
        <w:spacing w:line="276" w:lineRule="auto"/>
        <w:rPr>
          <w:rFonts w:asciiTheme="majorHAnsi" w:hAnsiTheme="majorHAnsi" w:cs="Calibri"/>
          <w:sz w:val="22"/>
          <w:szCs w:val="22"/>
        </w:rPr>
      </w:pPr>
    </w:p>
    <w:sectPr w:rsidR="00AB79D3" w:rsidRPr="00CB22DA" w:rsidSect="00B417AC">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701" w:right="1134" w:bottom="1134" w:left="1134" w:header="0"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E3" w:rsidRDefault="00B170E3" w:rsidP="008C645D">
      <w:r>
        <w:separator/>
      </w:r>
    </w:p>
  </w:endnote>
  <w:endnote w:type="continuationSeparator" w:id="0">
    <w:p w:rsidR="00B170E3" w:rsidRDefault="00B170E3" w:rsidP="008C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Interstate Light">
    <w:altName w:val="Arial"/>
    <w:panose1 w:val="00000000000000000000"/>
    <w:charset w:val="00"/>
    <w:family w:val="modern"/>
    <w:notTrueType/>
    <w:pitch w:val="variable"/>
    <w:sig w:usb0="800000AF" w:usb1="50002048" w:usb2="00000000" w:usb3="00000000" w:csb0="00000111" w:csb1="00000000"/>
  </w:font>
  <w:font w:name="Interstate">
    <w:altName w:val="Arial"/>
    <w:panose1 w:val="00000000000000000000"/>
    <w:charset w:val="00"/>
    <w:family w:val="modern"/>
    <w:notTrueType/>
    <w:pitch w:val="variable"/>
    <w:sig w:usb0="800000A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0F" w:rsidRDefault="004D1D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A1"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NÖ.Regional.GmbH</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w:hAnsi="Interstate"/>
        <w:b/>
        <w:spacing w:val="10"/>
        <w:sz w:val="14"/>
        <w:szCs w:val="14"/>
      </w:rPr>
      <w:t xml:space="preserve"> </w:t>
    </w:r>
    <w:r w:rsidRPr="00B01750">
      <w:rPr>
        <w:rFonts w:ascii="Interstate" w:hAnsi="Interstate"/>
        <w:b/>
        <w:spacing w:val="10"/>
        <w:sz w:val="14"/>
        <w:szCs w:val="14"/>
      </w:rPr>
      <w:t xml:space="preserve">Hauptregion </w:t>
    </w:r>
    <w:r>
      <w:rPr>
        <w:rFonts w:ascii="Interstate" w:hAnsi="Interstate"/>
        <w:b/>
        <w:spacing w:val="10"/>
        <w:sz w:val="14"/>
        <w:szCs w:val="14"/>
      </w:rPr>
      <w:t xml:space="preserve">NÖ-Mitte </w:t>
    </w:r>
    <w:r w:rsidRPr="00B01750">
      <w:rPr>
        <w:rFonts w:ascii="Interstate Light" w:hAnsi="Interstate Light"/>
        <w:spacing w:val="10"/>
        <w:sz w:val="14"/>
        <w:szCs w:val="14"/>
      </w:rPr>
      <w:sym w:font="Symbol" w:char="F0BD"/>
    </w:r>
    <w:r w:rsidRPr="001D5997">
      <w:rPr>
        <w:rFonts w:ascii="Interstate Light" w:hAnsi="Interstate Light"/>
        <w:b/>
        <w:spacing w:val="10"/>
        <w:sz w:val="14"/>
        <w:szCs w:val="14"/>
      </w:rPr>
      <w:t xml:space="preserve">NÖ </w:t>
    </w:r>
    <w:r>
      <w:rPr>
        <w:rFonts w:ascii="Interstate" w:hAnsi="Interstate"/>
        <w:b/>
        <w:spacing w:val="10"/>
        <w:sz w:val="14"/>
        <w:szCs w:val="14"/>
      </w:rPr>
      <w:t>Mobilitätsmanagement</w:t>
    </w:r>
  </w:p>
  <w:p w:rsidR="00782FA1" w:rsidRDefault="00782FA1" w:rsidP="00782FA1">
    <w:pPr>
      <w:pStyle w:val="Fuzeile"/>
      <w:rPr>
        <w:rFonts w:ascii="Interstate Light" w:hAnsi="Interstate Light"/>
        <w:spacing w:val="10"/>
        <w:sz w:val="14"/>
        <w:szCs w:val="14"/>
      </w:rPr>
    </w:pPr>
    <w:r>
      <w:rPr>
        <w:rFonts w:ascii="Interstate Light" w:hAnsi="Interstate Light"/>
        <w:spacing w:val="10"/>
        <w:sz w:val="14"/>
        <w:szCs w:val="14"/>
      </w:rPr>
      <w:t>3100</w:t>
    </w:r>
    <w:r w:rsidRPr="00B01750">
      <w:rPr>
        <w:rFonts w:ascii="Interstate Light" w:hAnsi="Interstate Light"/>
        <w:spacing w:val="10"/>
        <w:sz w:val="14"/>
        <w:szCs w:val="14"/>
      </w:rPr>
      <w:t xml:space="preserve"> </w:t>
    </w:r>
    <w:r>
      <w:rPr>
        <w:rFonts w:ascii="Interstate Light" w:hAnsi="Interstate Light"/>
        <w:spacing w:val="10"/>
        <w:sz w:val="14"/>
        <w:szCs w:val="14"/>
      </w:rPr>
      <w:t>St. Pölten</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r>
      <w:rPr>
        <w:rFonts w:ascii="Interstate Light" w:hAnsi="Interstate Light"/>
        <w:spacing w:val="10"/>
        <w:sz w:val="14"/>
        <w:szCs w:val="14"/>
      </w:rPr>
      <w:t>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hyperlink r:id="rId1" w:history="1">
      <w:r w:rsidRPr="003F7537">
        <w:rPr>
          <w:rStyle w:val="Hyperlink"/>
          <w:rFonts w:ascii="Interstate Light" w:hAnsi="Interstate Light"/>
          <w:spacing w:val="10"/>
          <w:sz w:val="14"/>
          <w:szCs w:val="14"/>
        </w:rPr>
        <w:t>mobilitaet@noeregional.at</w:t>
      </w:r>
    </w:hyperlink>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T: 02742/</w:t>
    </w:r>
    <w:r w:rsidRPr="004E10C1">
      <w:rPr>
        <w:rFonts w:ascii="Interstate Light" w:hAnsi="Interstate Light"/>
        <w:spacing w:val="10"/>
        <w:sz w:val="14"/>
        <w:szCs w:val="14"/>
      </w:rPr>
      <w:t>71800</w:t>
    </w:r>
  </w:p>
  <w:p w:rsidR="00782FA1" w:rsidRPr="00B01750"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Firmensitz: 3100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Light" w:hAnsi="Interstate Light"/>
        <w:spacing w:val="10"/>
        <w:sz w:val="14"/>
        <w:szCs w:val="14"/>
      </w:rPr>
      <w:t xml:space="preserve"> </w:t>
    </w:r>
    <w:r w:rsidRPr="00B01750">
      <w:rPr>
        <w:rFonts w:ascii="Interstate Light" w:hAnsi="Interstate Light"/>
        <w:spacing w:val="10"/>
        <w:sz w:val="14"/>
        <w:szCs w:val="14"/>
      </w:rPr>
      <w:t>www.noeregional.at</w:t>
    </w:r>
  </w:p>
  <w:p w:rsidR="00112E6B" w:rsidRPr="00416687" w:rsidRDefault="00782FA1" w:rsidP="00782FA1">
    <w:pPr>
      <w:pStyle w:val="Fuzeile"/>
      <w:tabs>
        <w:tab w:val="clear" w:pos="9072"/>
        <w:tab w:val="right" w:pos="9639"/>
      </w:tabs>
      <w:rPr>
        <w:spacing w:val="10"/>
        <w:sz w:val="14"/>
        <w:szCs w:val="14"/>
      </w:rPr>
    </w:pPr>
    <w:r w:rsidRPr="00B01750">
      <w:rPr>
        <w:rFonts w:ascii="Interstate Light" w:hAnsi="Interstate Light"/>
        <w:spacing w:val="10"/>
        <w:sz w:val="14"/>
        <w:szCs w:val="14"/>
      </w:rPr>
      <w:t xml:space="preserve">FN: 425170a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Firmenbuchgericht: Landesgericht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UID: ATU 69150134</w:t>
    </w:r>
    <w:r w:rsidR="00416687">
      <w:rPr>
        <w:rFonts w:ascii="Interstate Light" w:hAnsi="Interstate Light"/>
        <w:spacing w:val="10"/>
        <w:sz w:val="14"/>
        <w:szCs w:val="14"/>
      </w:rPr>
      <w:tab/>
    </w:r>
    <w:r w:rsidR="00416687" w:rsidRPr="00DC4CBB">
      <w:rPr>
        <w:rFonts w:ascii="Interstate Light" w:hAnsi="Interstate Light"/>
        <w:spacing w:val="10"/>
        <w:sz w:val="14"/>
        <w:szCs w:val="14"/>
      </w:rPr>
      <w:t xml:space="preserve">Seite </w:t>
    </w:r>
    <w:r w:rsidR="00416687" w:rsidRPr="00DC4CBB">
      <w:rPr>
        <w:rFonts w:ascii="Interstate Light" w:hAnsi="Interstate Light"/>
        <w:spacing w:val="10"/>
        <w:sz w:val="14"/>
        <w:szCs w:val="14"/>
      </w:rPr>
      <w:fldChar w:fldCharType="begin"/>
    </w:r>
    <w:r w:rsidR="00416687" w:rsidRPr="00DC4CBB">
      <w:rPr>
        <w:rFonts w:ascii="Interstate Light" w:hAnsi="Interstate Light"/>
        <w:spacing w:val="10"/>
        <w:sz w:val="14"/>
        <w:szCs w:val="14"/>
      </w:rPr>
      <w:instrText>PAGE  \* Arabic  \* MERGEFORMAT</w:instrText>
    </w:r>
    <w:r w:rsidR="00416687" w:rsidRPr="00DC4CBB">
      <w:rPr>
        <w:rFonts w:ascii="Interstate Light" w:hAnsi="Interstate Light"/>
        <w:spacing w:val="10"/>
        <w:sz w:val="14"/>
        <w:szCs w:val="14"/>
      </w:rPr>
      <w:fldChar w:fldCharType="separate"/>
    </w:r>
    <w:r w:rsidR="004D1D0F">
      <w:rPr>
        <w:rFonts w:ascii="Interstate Light" w:hAnsi="Interstate Light"/>
        <w:noProof/>
        <w:spacing w:val="10"/>
        <w:sz w:val="14"/>
        <w:szCs w:val="14"/>
      </w:rPr>
      <w:t>2</w:t>
    </w:r>
    <w:r w:rsidR="00416687" w:rsidRPr="00DC4CBB">
      <w:rPr>
        <w:rFonts w:ascii="Interstate Light" w:hAnsi="Interstate Light"/>
        <w:spacing w:val="10"/>
        <w:sz w:val="14"/>
        <w:szCs w:val="14"/>
      </w:rPr>
      <w:fldChar w:fldCharType="end"/>
    </w:r>
    <w:r w:rsidR="00416687" w:rsidRPr="00DC4CBB">
      <w:rPr>
        <w:rFonts w:ascii="Interstate Light" w:hAnsi="Interstate Light"/>
        <w:spacing w:val="10"/>
        <w:sz w:val="14"/>
        <w:szCs w:val="14"/>
      </w:rPr>
      <w:t xml:space="preserve"> von </w:t>
    </w:r>
    <w:r w:rsidR="00416687" w:rsidRPr="00DC4CBB">
      <w:rPr>
        <w:rFonts w:ascii="Interstate Light" w:hAnsi="Interstate Light"/>
        <w:spacing w:val="10"/>
        <w:sz w:val="14"/>
        <w:szCs w:val="14"/>
      </w:rPr>
      <w:fldChar w:fldCharType="begin"/>
    </w:r>
    <w:r w:rsidR="00416687" w:rsidRPr="00DC4CBB">
      <w:rPr>
        <w:rFonts w:ascii="Interstate Light" w:hAnsi="Interstate Light"/>
        <w:spacing w:val="10"/>
        <w:sz w:val="14"/>
        <w:szCs w:val="14"/>
      </w:rPr>
      <w:instrText>NUMPAGES  \* Arabic  \* MERGEFORMAT</w:instrText>
    </w:r>
    <w:r w:rsidR="00416687" w:rsidRPr="00DC4CBB">
      <w:rPr>
        <w:rFonts w:ascii="Interstate Light" w:hAnsi="Interstate Light"/>
        <w:spacing w:val="10"/>
        <w:sz w:val="14"/>
        <w:szCs w:val="14"/>
      </w:rPr>
      <w:fldChar w:fldCharType="separate"/>
    </w:r>
    <w:r w:rsidR="004D1D0F">
      <w:rPr>
        <w:rFonts w:ascii="Interstate Light" w:hAnsi="Interstate Light"/>
        <w:noProof/>
        <w:spacing w:val="10"/>
        <w:sz w:val="14"/>
        <w:szCs w:val="14"/>
      </w:rPr>
      <w:t>5</w:t>
    </w:r>
    <w:r w:rsidR="00416687" w:rsidRPr="00DC4CBB">
      <w:rPr>
        <w:rFonts w:ascii="Interstate Light" w:hAnsi="Interstate Light"/>
        <w:spacing w:val="1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A1"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NÖ.Regional.GmbH</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w:hAnsi="Interstate"/>
        <w:b/>
        <w:spacing w:val="10"/>
        <w:sz w:val="14"/>
        <w:szCs w:val="14"/>
      </w:rPr>
      <w:t xml:space="preserve"> </w:t>
    </w:r>
    <w:r w:rsidRPr="00B01750">
      <w:rPr>
        <w:rFonts w:ascii="Interstate" w:hAnsi="Interstate"/>
        <w:b/>
        <w:spacing w:val="10"/>
        <w:sz w:val="14"/>
        <w:szCs w:val="14"/>
      </w:rPr>
      <w:t xml:space="preserve">Hauptregion </w:t>
    </w:r>
    <w:r>
      <w:rPr>
        <w:rFonts w:ascii="Interstate" w:hAnsi="Interstate"/>
        <w:b/>
        <w:spacing w:val="10"/>
        <w:sz w:val="14"/>
        <w:szCs w:val="14"/>
      </w:rPr>
      <w:t xml:space="preserve">NÖ-Mitte </w:t>
    </w:r>
    <w:r w:rsidRPr="00B01750">
      <w:rPr>
        <w:rFonts w:ascii="Interstate Light" w:hAnsi="Interstate Light"/>
        <w:spacing w:val="10"/>
        <w:sz w:val="14"/>
        <w:szCs w:val="14"/>
      </w:rPr>
      <w:sym w:font="Symbol" w:char="F0BD"/>
    </w:r>
    <w:r w:rsidRPr="001D5997">
      <w:rPr>
        <w:rFonts w:ascii="Interstate Light" w:hAnsi="Interstate Light"/>
        <w:b/>
        <w:spacing w:val="10"/>
        <w:sz w:val="14"/>
        <w:szCs w:val="14"/>
      </w:rPr>
      <w:t xml:space="preserve">NÖ </w:t>
    </w:r>
    <w:r>
      <w:rPr>
        <w:rFonts w:ascii="Interstate" w:hAnsi="Interstate"/>
        <w:b/>
        <w:spacing w:val="10"/>
        <w:sz w:val="14"/>
        <w:szCs w:val="14"/>
      </w:rPr>
      <w:t>Mobilitätsmanagement</w:t>
    </w:r>
  </w:p>
  <w:p w:rsidR="00782FA1" w:rsidRDefault="00782FA1" w:rsidP="00782FA1">
    <w:pPr>
      <w:pStyle w:val="Fuzeile"/>
      <w:rPr>
        <w:rFonts w:ascii="Interstate Light" w:hAnsi="Interstate Light"/>
        <w:spacing w:val="10"/>
        <w:sz w:val="14"/>
        <w:szCs w:val="14"/>
      </w:rPr>
    </w:pPr>
    <w:r>
      <w:rPr>
        <w:rFonts w:ascii="Interstate Light" w:hAnsi="Interstate Light"/>
        <w:spacing w:val="10"/>
        <w:sz w:val="14"/>
        <w:szCs w:val="14"/>
      </w:rPr>
      <w:t>3100</w:t>
    </w:r>
    <w:r w:rsidRPr="00B01750">
      <w:rPr>
        <w:rFonts w:ascii="Interstate Light" w:hAnsi="Interstate Light"/>
        <w:spacing w:val="10"/>
        <w:sz w:val="14"/>
        <w:szCs w:val="14"/>
      </w:rPr>
      <w:t xml:space="preserve"> </w:t>
    </w:r>
    <w:r>
      <w:rPr>
        <w:rFonts w:ascii="Interstate Light" w:hAnsi="Interstate Light"/>
        <w:spacing w:val="10"/>
        <w:sz w:val="14"/>
        <w:szCs w:val="14"/>
      </w:rPr>
      <w:t>St. Pölten</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r>
      <w:rPr>
        <w:rFonts w:ascii="Interstate Light" w:hAnsi="Interstate Light"/>
        <w:spacing w:val="10"/>
        <w:sz w:val="14"/>
        <w:szCs w:val="14"/>
      </w:rPr>
      <w:t>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hyperlink r:id="rId1" w:history="1">
      <w:r w:rsidRPr="003F7537">
        <w:rPr>
          <w:rStyle w:val="Hyperlink"/>
          <w:rFonts w:ascii="Interstate Light" w:hAnsi="Interstate Light"/>
          <w:spacing w:val="10"/>
          <w:sz w:val="14"/>
          <w:szCs w:val="14"/>
        </w:rPr>
        <w:t>mobilitaet@noeregional.at</w:t>
      </w:r>
    </w:hyperlink>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T: 02742/</w:t>
    </w:r>
    <w:r w:rsidRPr="004E10C1">
      <w:rPr>
        <w:rFonts w:ascii="Interstate Light" w:hAnsi="Interstate Light"/>
        <w:spacing w:val="10"/>
        <w:sz w:val="14"/>
        <w:szCs w:val="14"/>
      </w:rPr>
      <w:t>71800</w:t>
    </w:r>
  </w:p>
  <w:p w:rsidR="00782FA1" w:rsidRPr="00B01750"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Firmensitz: 3100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Light" w:hAnsi="Interstate Light"/>
        <w:spacing w:val="10"/>
        <w:sz w:val="14"/>
        <w:szCs w:val="14"/>
      </w:rPr>
      <w:t xml:space="preserve"> </w:t>
    </w:r>
    <w:r w:rsidRPr="00B01750">
      <w:rPr>
        <w:rFonts w:ascii="Interstate Light" w:hAnsi="Interstate Light"/>
        <w:spacing w:val="10"/>
        <w:sz w:val="14"/>
        <w:szCs w:val="14"/>
      </w:rPr>
      <w:t>www.noeregional.at</w:t>
    </w:r>
  </w:p>
  <w:p w:rsidR="00B417AC" w:rsidRPr="008D65A5" w:rsidRDefault="00782FA1" w:rsidP="00782FA1">
    <w:pPr>
      <w:pStyle w:val="Fuzeile"/>
      <w:tabs>
        <w:tab w:val="clear" w:pos="9072"/>
        <w:tab w:val="right" w:pos="9639"/>
      </w:tabs>
      <w:rPr>
        <w:spacing w:val="10"/>
        <w:sz w:val="14"/>
        <w:szCs w:val="14"/>
      </w:rPr>
    </w:pPr>
    <w:r w:rsidRPr="00B01750">
      <w:rPr>
        <w:rFonts w:ascii="Interstate Light" w:hAnsi="Interstate Light"/>
        <w:spacing w:val="10"/>
        <w:sz w:val="14"/>
        <w:szCs w:val="14"/>
      </w:rPr>
      <w:t xml:space="preserve">FN: 425170a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Firmenbuchgericht: Landesgericht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UID: ATU 69150134</w:t>
    </w:r>
    <w:r w:rsidR="00112E6B">
      <w:rPr>
        <w:rFonts w:ascii="Interstate Light" w:hAnsi="Interstate Light"/>
        <w:spacing w:val="10"/>
        <w:sz w:val="14"/>
        <w:szCs w:val="14"/>
      </w:rPr>
      <w:tab/>
    </w:r>
    <w:r w:rsidR="00112E6B" w:rsidRPr="00DC4CBB">
      <w:rPr>
        <w:rFonts w:ascii="Interstate Light" w:hAnsi="Interstate Light"/>
        <w:spacing w:val="10"/>
        <w:sz w:val="14"/>
        <w:szCs w:val="14"/>
      </w:rPr>
      <w:t xml:space="preserve">Seite </w:t>
    </w:r>
    <w:r w:rsidR="00112E6B" w:rsidRPr="00DC4CBB">
      <w:rPr>
        <w:rFonts w:ascii="Interstate Light" w:hAnsi="Interstate Light"/>
        <w:spacing w:val="10"/>
        <w:sz w:val="14"/>
        <w:szCs w:val="14"/>
      </w:rPr>
      <w:fldChar w:fldCharType="begin"/>
    </w:r>
    <w:r w:rsidR="00112E6B" w:rsidRPr="00DC4CBB">
      <w:rPr>
        <w:rFonts w:ascii="Interstate Light" w:hAnsi="Interstate Light"/>
        <w:spacing w:val="10"/>
        <w:sz w:val="14"/>
        <w:szCs w:val="14"/>
      </w:rPr>
      <w:instrText>PAGE  \* Arabic  \* MERGEFORMAT</w:instrText>
    </w:r>
    <w:r w:rsidR="00112E6B" w:rsidRPr="00DC4CBB">
      <w:rPr>
        <w:rFonts w:ascii="Interstate Light" w:hAnsi="Interstate Light"/>
        <w:spacing w:val="10"/>
        <w:sz w:val="14"/>
        <w:szCs w:val="14"/>
      </w:rPr>
      <w:fldChar w:fldCharType="separate"/>
    </w:r>
    <w:r w:rsidR="004D1D0F">
      <w:rPr>
        <w:rFonts w:ascii="Interstate Light" w:hAnsi="Interstate Light"/>
        <w:noProof/>
        <w:spacing w:val="10"/>
        <w:sz w:val="14"/>
        <w:szCs w:val="14"/>
      </w:rPr>
      <w:t>1</w:t>
    </w:r>
    <w:r w:rsidR="00112E6B" w:rsidRPr="00DC4CBB">
      <w:rPr>
        <w:rFonts w:ascii="Interstate Light" w:hAnsi="Interstate Light"/>
        <w:spacing w:val="10"/>
        <w:sz w:val="14"/>
        <w:szCs w:val="14"/>
      </w:rPr>
      <w:fldChar w:fldCharType="end"/>
    </w:r>
    <w:r w:rsidR="00112E6B" w:rsidRPr="00DC4CBB">
      <w:rPr>
        <w:rFonts w:ascii="Interstate Light" w:hAnsi="Interstate Light"/>
        <w:spacing w:val="10"/>
        <w:sz w:val="14"/>
        <w:szCs w:val="14"/>
      </w:rPr>
      <w:t xml:space="preserve"> von </w:t>
    </w:r>
    <w:r w:rsidR="00112E6B" w:rsidRPr="00DC4CBB">
      <w:rPr>
        <w:rFonts w:ascii="Interstate Light" w:hAnsi="Interstate Light"/>
        <w:spacing w:val="10"/>
        <w:sz w:val="14"/>
        <w:szCs w:val="14"/>
      </w:rPr>
      <w:fldChar w:fldCharType="begin"/>
    </w:r>
    <w:r w:rsidR="00112E6B" w:rsidRPr="00DC4CBB">
      <w:rPr>
        <w:rFonts w:ascii="Interstate Light" w:hAnsi="Interstate Light"/>
        <w:spacing w:val="10"/>
        <w:sz w:val="14"/>
        <w:szCs w:val="14"/>
      </w:rPr>
      <w:instrText>NUMPAGES  \* Arabic  \* MERGEFORMAT</w:instrText>
    </w:r>
    <w:r w:rsidR="00112E6B" w:rsidRPr="00DC4CBB">
      <w:rPr>
        <w:rFonts w:ascii="Interstate Light" w:hAnsi="Interstate Light"/>
        <w:spacing w:val="10"/>
        <w:sz w:val="14"/>
        <w:szCs w:val="14"/>
      </w:rPr>
      <w:fldChar w:fldCharType="separate"/>
    </w:r>
    <w:r w:rsidR="004D1D0F">
      <w:rPr>
        <w:rFonts w:ascii="Interstate Light" w:hAnsi="Interstate Light"/>
        <w:noProof/>
        <w:spacing w:val="10"/>
        <w:sz w:val="14"/>
        <w:szCs w:val="14"/>
      </w:rPr>
      <w:t>5</w:t>
    </w:r>
    <w:r w:rsidR="00112E6B" w:rsidRPr="00DC4CBB">
      <w:rPr>
        <w:rFonts w:ascii="Interstate Light" w:hAnsi="Interstate Light"/>
        <w:spacing w:val="1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E3" w:rsidRDefault="00B170E3" w:rsidP="008C645D">
      <w:r>
        <w:separator/>
      </w:r>
    </w:p>
  </w:footnote>
  <w:footnote w:type="continuationSeparator" w:id="0">
    <w:p w:rsidR="00B170E3" w:rsidRDefault="00B170E3" w:rsidP="008C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0F" w:rsidRDefault="004D1D0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313" o:spid="_x0000_s2050" type="#_x0000_t136" style="position:absolute;margin-left:0;margin-top:0;width:485pt;height:194pt;rotation:315;z-index:-251650049;mso-position-horizontal:center;mso-position-horizontal-relative:margin;mso-position-vertical:center;mso-position-vertical-relative:margin" o:allowincell="f" fillcolor="silver" stroked="f">
          <v:fill opacity=".5"/>
          <v:textpath style="font-family:&quot;Calibri&quot;;font-size:1pt" string="MUSTE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0A" w:rsidRDefault="004D1D0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314" o:spid="_x0000_s2051" type="#_x0000_t136" style="position:absolute;margin-left:0;margin-top:0;width:485pt;height:194pt;rotation:315;z-index:-251648001;mso-position-horizontal:center;mso-position-horizontal-relative:margin;mso-position-vertical:center;mso-position-vertical-relative:margin" o:allowincell="f" fillcolor="silver" stroked="f">
          <v:fill opacity=".5"/>
          <v:textpath style="font-family:&quot;Calibri&quot;;font-size:1pt" string="MUSTER"/>
        </v:shape>
      </w:pict>
    </w:r>
    <w:r w:rsidR="00877A5E" w:rsidRPr="002340AD">
      <w:rPr>
        <w:rFonts w:ascii="Calibri Light" w:eastAsia="Times New Roman" w:hAnsi="Calibri Light"/>
        <w:noProof/>
        <w:sz w:val="22"/>
        <w:szCs w:val="22"/>
        <w:lang w:val="de-AT" w:eastAsia="de-AT"/>
      </w:rPr>
      <w:drawing>
        <wp:anchor distT="0" distB="0" distL="114300" distR="114300" simplePos="0" relativeHeight="251662335" behindDoc="1" locked="0" layoutInCell="1" allowOverlap="1" wp14:anchorId="1A6D68CF" wp14:editId="2C6D0100">
          <wp:simplePos x="0" y="0"/>
          <wp:positionH relativeFrom="column">
            <wp:posOffset>-95250</wp:posOffset>
          </wp:positionH>
          <wp:positionV relativeFrom="paragraph">
            <wp:posOffset>251460</wp:posOffset>
          </wp:positionV>
          <wp:extent cx="3111286" cy="1197154"/>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d55\Desktop\Lucia\Logos NÖ Regional\noeregional_Logo_Kastl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11286" cy="1197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C" w:rsidRDefault="004D1D0F" w:rsidP="00A1012A">
    <w:pPr>
      <w:pStyle w:val="Kopfzeile"/>
      <w:tabs>
        <w:tab w:val="clear" w:pos="9072"/>
        <w:tab w:val="left" w:pos="835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312" o:spid="_x0000_s2049" type="#_x0000_t136" style="position:absolute;margin-left:0;margin-top:0;width:485pt;height:194pt;rotation:315;z-index:-251652097;mso-position-horizontal:center;mso-position-horizontal-relative:margin;mso-position-vertical:center;mso-position-vertical-relative:margin" o:allowincell="f" fillcolor="silver" stroked="f">
          <v:fill opacity=".5"/>
          <v:textpath style="font-family:&quot;Calibri&quot;;font-size:1pt" string="MUSTER"/>
        </v:shape>
      </w:pict>
    </w:r>
    <w:r w:rsidR="00877A5E" w:rsidRPr="002340AD">
      <w:rPr>
        <w:rFonts w:ascii="Calibri Light" w:eastAsia="Times New Roman" w:hAnsi="Calibri Light"/>
        <w:noProof/>
        <w:sz w:val="22"/>
        <w:szCs w:val="22"/>
        <w:lang w:val="de-AT" w:eastAsia="de-AT"/>
      </w:rPr>
      <w:drawing>
        <wp:anchor distT="0" distB="0" distL="114300" distR="114300" simplePos="0" relativeHeight="251660287" behindDoc="1" locked="0" layoutInCell="1" allowOverlap="1" wp14:anchorId="263158DA" wp14:editId="6AF044DB">
          <wp:simplePos x="0" y="0"/>
          <wp:positionH relativeFrom="column">
            <wp:posOffset>-87630</wp:posOffset>
          </wp:positionH>
          <wp:positionV relativeFrom="paragraph">
            <wp:posOffset>232410</wp:posOffset>
          </wp:positionV>
          <wp:extent cx="3111286" cy="1197154"/>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d55\Desktop\Lucia\Logos NÖ Regional\noeregional_Logo_Kastl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11286" cy="1197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841"/>
    <w:multiLevelType w:val="hybridMultilevel"/>
    <w:tmpl w:val="95C4F11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D11096D"/>
    <w:multiLevelType w:val="hybridMultilevel"/>
    <w:tmpl w:val="A808B7E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C1193F"/>
    <w:multiLevelType w:val="hybridMultilevel"/>
    <w:tmpl w:val="85466C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FDE7983"/>
    <w:multiLevelType w:val="hybridMultilevel"/>
    <w:tmpl w:val="DF78B7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3375D8B"/>
    <w:multiLevelType w:val="hybridMultilevel"/>
    <w:tmpl w:val="D04A641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3973DF6"/>
    <w:multiLevelType w:val="hybridMultilevel"/>
    <w:tmpl w:val="2DAC64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B387A8C"/>
    <w:multiLevelType w:val="hybridMultilevel"/>
    <w:tmpl w:val="D708D21C"/>
    <w:lvl w:ilvl="0" w:tplc="A5DC658A">
      <w:start w:val="1"/>
      <w:numFmt w:val="bullet"/>
      <w:lvlText w:val="o"/>
      <w:lvlJc w:val="left"/>
      <w:pPr>
        <w:ind w:left="1004" w:hanging="360"/>
      </w:pPr>
      <w:rPr>
        <w:rFonts w:ascii="Wingdings" w:hAnsi="Wingdings"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7" w15:restartNumberingAfterBreak="0">
    <w:nsid w:val="2E2C0FD5"/>
    <w:multiLevelType w:val="hybridMultilevel"/>
    <w:tmpl w:val="AFFC06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E3E44B3"/>
    <w:multiLevelType w:val="hybridMultilevel"/>
    <w:tmpl w:val="8DF0C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C7F4F"/>
    <w:multiLevelType w:val="hybridMultilevel"/>
    <w:tmpl w:val="7696EB3E"/>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0" w15:restartNumberingAfterBreak="0">
    <w:nsid w:val="3F81742D"/>
    <w:multiLevelType w:val="hybridMultilevel"/>
    <w:tmpl w:val="88F0C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038C7"/>
    <w:multiLevelType w:val="hybridMultilevel"/>
    <w:tmpl w:val="B150BD3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513179F8"/>
    <w:multiLevelType w:val="hybridMultilevel"/>
    <w:tmpl w:val="E152C5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F092F05"/>
    <w:multiLevelType w:val="hybridMultilevel"/>
    <w:tmpl w:val="30662EE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F642EDF"/>
    <w:multiLevelType w:val="hybridMultilevel"/>
    <w:tmpl w:val="C8EC84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0"/>
  </w:num>
  <w:num w:numId="6">
    <w:abstractNumId w:val="1"/>
  </w:num>
  <w:num w:numId="7">
    <w:abstractNumId w:val="14"/>
  </w:num>
  <w:num w:numId="8">
    <w:abstractNumId w:val="5"/>
  </w:num>
  <w:num w:numId="9">
    <w:abstractNumId w:val="13"/>
  </w:num>
  <w:num w:numId="10">
    <w:abstractNumId w:val="12"/>
  </w:num>
  <w:num w:numId="11">
    <w:abstractNumId w:val="4"/>
  </w:num>
  <w:num w:numId="12">
    <w:abstractNumId w:val="9"/>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0F"/>
    <w:rsid w:val="0000602A"/>
    <w:rsid w:val="00067CFA"/>
    <w:rsid w:val="00080C13"/>
    <w:rsid w:val="000C58C0"/>
    <w:rsid w:val="000D4636"/>
    <w:rsid w:val="000E0968"/>
    <w:rsid w:val="000E58AA"/>
    <w:rsid w:val="00107BD7"/>
    <w:rsid w:val="00112E6B"/>
    <w:rsid w:val="00123659"/>
    <w:rsid w:val="001302F7"/>
    <w:rsid w:val="00141538"/>
    <w:rsid w:val="00146AE7"/>
    <w:rsid w:val="001575FF"/>
    <w:rsid w:val="0016365D"/>
    <w:rsid w:val="0016500B"/>
    <w:rsid w:val="001737D8"/>
    <w:rsid w:val="001A68AB"/>
    <w:rsid w:val="001D2B9F"/>
    <w:rsid w:val="001E08C9"/>
    <w:rsid w:val="001F0236"/>
    <w:rsid w:val="001F47BE"/>
    <w:rsid w:val="002313F4"/>
    <w:rsid w:val="002C7244"/>
    <w:rsid w:val="002D1D2D"/>
    <w:rsid w:val="00302CEA"/>
    <w:rsid w:val="00317A07"/>
    <w:rsid w:val="00344FE2"/>
    <w:rsid w:val="00383F10"/>
    <w:rsid w:val="003A64E3"/>
    <w:rsid w:val="00416687"/>
    <w:rsid w:val="00424F08"/>
    <w:rsid w:val="00473E6C"/>
    <w:rsid w:val="00484FB7"/>
    <w:rsid w:val="004A5E9A"/>
    <w:rsid w:val="004B66C8"/>
    <w:rsid w:val="004D114F"/>
    <w:rsid w:val="004D1D0F"/>
    <w:rsid w:val="004D7ED1"/>
    <w:rsid w:val="004F3F7A"/>
    <w:rsid w:val="0053414F"/>
    <w:rsid w:val="005406C3"/>
    <w:rsid w:val="00554CCC"/>
    <w:rsid w:val="00564531"/>
    <w:rsid w:val="00577677"/>
    <w:rsid w:val="005B5E66"/>
    <w:rsid w:val="005F2621"/>
    <w:rsid w:val="0061209B"/>
    <w:rsid w:val="00614D58"/>
    <w:rsid w:val="00617673"/>
    <w:rsid w:val="00642706"/>
    <w:rsid w:val="00646944"/>
    <w:rsid w:val="006A5C9B"/>
    <w:rsid w:val="006D607C"/>
    <w:rsid w:val="007321BF"/>
    <w:rsid w:val="0076793D"/>
    <w:rsid w:val="00780250"/>
    <w:rsid w:val="00782FA1"/>
    <w:rsid w:val="007A420E"/>
    <w:rsid w:val="007E27D6"/>
    <w:rsid w:val="00846D0D"/>
    <w:rsid w:val="0087246E"/>
    <w:rsid w:val="00877A5E"/>
    <w:rsid w:val="008854D1"/>
    <w:rsid w:val="00897DEE"/>
    <w:rsid w:val="008C645D"/>
    <w:rsid w:val="008C67D5"/>
    <w:rsid w:val="008D4206"/>
    <w:rsid w:val="008D65A5"/>
    <w:rsid w:val="008F0E29"/>
    <w:rsid w:val="008F61D5"/>
    <w:rsid w:val="00927E5E"/>
    <w:rsid w:val="009C2202"/>
    <w:rsid w:val="00A1012A"/>
    <w:rsid w:val="00A12C0A"/>
    <w:rsid w:val="00A409B5"/>
    <w:rsid w:val="00A63CCF"/>
    <w:rsid w:val="00AB79D3"/>
    <w:rsid w:val="00AF730F"/>
    <w:rsid w:val="00B16BF2"/>
    <w:rsid w:val="00B170E3"/>
    <w:rsid w:val="00B417AC"/>
    <w:rsid w:val="00BB4C44"/>
    <w:rsid w:val="00BC77BA"/>
    <w:rsid w:val="00BD012F"/>
    <w:rsid w:val="00C31A4C"/>
    <w:rsid w:val="00C44845"/>
    <w:rsid w:val="00C7092D"/>
    <w:rsid w:val="00C9489D"/>
    <w:rsid w:val="00CB038E"/>
    <w:rsid w:val="00CB22DA"/>
    <w:rsid w:val="00CF2142"/>
    <w:rsid w:val="00D015B2"/>
    <w:rsid w:val="00D2315C"/>
    <w:rsid w:val="00D67A76"/>
    <w:rsid w:val="00D71916"/>
    <w:rsid w:val="00D72EF9"/>
    <w:rsid w:val="00D74C7C"/>
    <w:rsid w:val="00DA4A83"/>
    <w:rsid w:val="00DC087A"/>
    <w:rsid w:val="00DD25F3"/>
    <w:rsid w:val="00E061DB"/>
    <w:rsid w:val="00E305B0"/>
    <w:rsid w:val="00ED5B2D"/>
    <w:rsid w:val="00EE359B"/>
    <w:rsid w:val="00F01B97"/>
    <w:rsid w:val="00F03908"/>
    <w:rsid w:val="00F376D6"/>
    <w:rsid w:val="00F5111C"/>
    <w:rsid w:val="00F87548"/>
    <w:rsid w:val="00FB24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64F99F"/>
  <w14:defaultImageDpi w14:val="300"/>
  <w15:docId w15:val="{AE874F7B-FAC9-47EE-8443-60E494D6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BD7"/>
    <w:rPr>
      <w:rFonts w:ascii="Times" w:eastAsia="Times" w:hAnsi="Times" w:cs="Times New Roman"/>
      <w:szCs w:val="20"/>
    </w:rPr>
  </w:style>
  <w:style w:type="paragraph" w:styleId="berschrift2">
    <w:name w:val="heading 2"/>
    <w:basedOn w:val="Standard"/>
    <w:next w:val="Standard"/>
    <w:link w:val="berschrift2Zchn"/>
    <w:uiPriority w:val="9"/>
    <w:unhideWhenUsed/>
    <w:qFormat/>
    <w:rsid w:val="00CF21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KopfzeileZchn">
    <w:name w:val="Kopfzeile Zchn"/>
    <w:basedOn w:val="Absatz-Standardschriftart"/>
    <w:link w:val="Kopfzeile"/>
    <w:uiPriority w:val="99"/>
    <w:rsid w:val="008C645D"/>
  </w:style>
  <w:style w:type="paragraph" w:styleId="Fuzeile">
    <w:name w:val="footer"/>
    <w:basedOn w:val="Standard"/>
    <w:link w:val="Fu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FuzeileZchn">
    <w:name w:val="Fußzeile Zchn"/>
    <w:basedOn w:val="Absatz-Standardschriftart"/>
    <w:link w:val="Fuzeile"/>
    <w:uiPriority w:val="99"/>
    <w:rsid w:val="008C645D"/>
  </w:style>
  <w:style w:type="paragraph" w:styleId="Sprechblasentext">
    <w:name w:val="Balloon Text"/>
    <w:basedOn w:val="Standard"/>
    <w:link w:val="SprechblasentextZchn"/>
    <w:uiPriority w:val="99"/>
    <w:semiHidden/>
    <w:unhideWhenUsed/>
    <w:rsid w:val="008C645D"/>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45D"/>
    <w:rPr>
      <w:rFonts w:ascii="Lucida Grande" w:hAnsi="Lucida Grande" w:cs="Lucida Grande"/>
      <w:sz w:val="18"/>
      <w:szCs w:val="18"/>
    </w:rPr>
  </w:style>
  <w:style w:type="character" w:styleId="Platzhaltertext">
    <w:name w:val="Placeholder Text"/>
    <w:basedOn w:val="Absatz-Standardschriftart"/>
    <w:uiPriority w:val="99"/>
    <w:semiHidden/>
    <w:rsid w:val="000C58C0"/>
    <w:rPr>
      <w:color w:val="808080"/>
    </w:rPr>
  </w:style>
  <w:style w:type="character" w:styleId="Hyperlink">
    <w:name w:val="Hyperlink"/>
    <w:basedOn w:val="Absatz-Standardschriftart"/>
    <w:uiPriority w:val="99"/>
    <w:unhideWhenUsed/>
    <w:rsid w:val="00B417AC"/>
    <w:rPr>
      <w:color w:val="0000FF" w:themeColor="hyperlink"/>
      <w:u w:val="single"/>
    </w:rPr>
  </w:style>
  <w:style w:type="paragraph" w:styleId="Listenabsatz">
    <w:name w:val="List Paragraph"/>
    <w:basedOn w:val="Standard"/>
    <w:uiPriority w:val="34"/>
    <w:qFormat/>
    <w:rsid w:val="00CF2142"/>
    <w:pPr>
      <w:ind w:left="720"/>
    </w:pPr>
    <w:rPr>
      <w:rFonts w:asciiTheme="minorHAnsi" w:eastAsiaTheme="minorHAnsi" w:hAnsiTheme="minorHAnsi" w:cstheme="minorBidi"/>
      <w:sz w:val="22"/>
      <w:szCs w:val="22"/>
      <w:lang w:eastAsia="en-US"/>
    </w:rPr>
  </w:style>
  <w:style w:type="paragraph" w:customStyle="1" w:styleId="Default">
    <w:name w:val="Default"/>
    <w:rsid w:val="00CF2142"/>
    <w:pPr>
      <w:autoSpaceDE w:val="0"/>
      <w:autoSpaceDN w:val="0"/>
      <w:adjustRightInd w:val="0"/>
    </w:pPr>
    <w:rPr>
      <w:rFonts w:ascii="Arial" w:eastAsiaTheme="minorHAnsi" w:hAnsi="Arial" w:cs="Arial"/>
      <w:color w:val="000000"/>
      <w:lang w:eastAsia="en-US"/>
    </w:rPr>
  </w:style>
  <w:style w:type="character" w:customStyle="1" w:styleId="berschrift2Zchn">
    <w:name w:val="Überschrift 2 Zchn"/>
    <w:basedOn w:val="Absatz-Standardschriftart"/>
    <w:link w:val="berschrift2"/>
    <w:uiPriority w:val="9"/>
    <w:rsid w:val="00CF2142"/>
    <w:rPr>
      <w:rFonts w:asciiTheme="majorHAnsi" w:eastAsiaTheme="majorEastAsia" w:hAnsiTheme="majorHAnsi" w:cstheme="majorBidi"/>
      <w:color w:val="365F91" w:themeColor="accent1" w:themeShade="BF"/>
      <w:sz w:val="26"/>
      <w:szCs w:val="26"/>
    </w:rPr>
  </w:style>
  <w:style w:type="paragraph" w:customStyle="1" w:styleId="KeinLeerraum1">
    <w:name w:val="Kein Leerraum1"/>
    <w:link w:val="KeinLeerraumZeichen"/>
    <w:qFormat/>
    <w:rsid w:val="00CB22DA"/>
    <w:rPr>
      <w:rFonts w:ascii="PMingLiU" w:eastAsia="MS Mincho" w:hAnsi="PMingLiU" w:cs="Times New Roman"/>
      <w:sz w:val="22"/>
      <w:szCs w:val="22"/>
    </w:rPr>
  </w:style>
  <w:style w:type="character" w:customStyle="1" w:styleId="KeinLeerraumZeichen">
    <w:name w:val="Kein Leerraum Zeichen"/>
    <w:link w:val="KeinLeerraum1"/>
    <w:rsid w:val="00CB22DA"/>
    <w:rPr>
      <w:rFonts w:ascii="PMingLiU" w:eastAsia="MS Mincho" w:hAnsi="PMingLiU" w:cs="Times New Roman"/>
      <w:sz w:val="22"/>
      <w:szCs w:val="22"/>
    </w:rPr>
  </w:style>
  <w:style w:type="paragraph" w:styleId="KeinLeerraum">
    <w:name w:val="No Spacing"/>
    <w:uiPriority w:val="1"/>
    <w:qFormat/>
    <w:rsid w:val="00CB22DA"/>
    <w:rPr>
      <w:rFonts w:ascii="Arial" w:eastAsia="Calibri" w:hAnsi="Arial" w:cs="Times New Roman"/>
      <w:szCs w:val="22"/>
      <w:lang w:eastAsia="en-US"/>
    </w:rPr>
  </w:style>
  <w:style w:type="table" w:styleId="Tabellenraster">
    <w:name w:val="Table Grid"/>
    <w:basedOn w:val="NormaleTabelle"/>
    <w:uiPriority w:val="59"/>
    <w:rsid w:val="00CB22DA"/>
    <w:rPr>
      <w:rFonts w:eastAsiaTheme="minorHAns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1815">
      <w:bodyDiv w:val="1"/>
      <w:marLeft w:val="0"/>
      <w:marRight w:val="0"/>
      <w:marTop w:val="0"/>
      <w:marBottom w:val="0"/>
      <w:divBdr>
        <w:top w:val="none" w:sz="0" w:space="0" w:color="auto"/>
        <w:left w:val="none" w:sz="0" w:space="0" w:color="auto"/>
        <w:bottom w:val="none" w:sz="0" w:space="0" w:color="auto"/>
        <w:right w:val="none" w:sz="0" w:space="0" w:color="auto"/>
      </w:divBdr>
    </w:div>
    <w:div w:id="159790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aet@noeregional.at" TargetMode="External"/><Relationship Id="rId13" Type="http://schemas.openxmlformats.org/officeDocument/2006/relationships/hyperlink" Target="mailto:office@noeregional.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office@noeregional.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noeregional.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noeregional.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noeregional.at" TargetMode="External"/><Relationship Id="rId23" Type="http://schemas.openxmlformats.org/officeDocument/2006/relationships/fontTable" Target="fontTable.xml"/><Relationship Id="rId10" Type="http://schemas.openxmlformats.org/officeDocument/2006/relationships/hyperlink" Target="mailto:mobilitaet@noeregional.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bilitaet@noeregional.at" TargetMode="External"/><Relationship Id="rId14" Type="http://schemas.openxmlformats.org/officeDocument/2006/relationships/hyperlink" Target="mailto:office@noeregional.a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obilitaet@noeregional.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obilitaet@noeregional.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e%20Wolfrum\Nextcloud2\Grafik%20N&#214;.Regional\N&#214;.Regional\Website\NEU\DSGV0_Musterbeschluss_Gde_NoeMitt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7F8E-EBCA-4368-B247-FB85860F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DSGV0_Musterbeschluss_Gde_NoeMitte</Template>
  <TotalTime>0</TotalTime>
  <Pages>5</Pages>
  <Words>1156</Words>
  <Characters>7286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USER_PGVWkst</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Luise Wolfrum</dc:creator>
  <cp:lastModifiedBy>Luise Wolfrum</cp:lastModifiedBy>
  <cp:revision>1</cp:revision>
  <cp:lastPrinted>2020-10-08T06:30:00Z</cp:lastPrinted>
  <dcterms:created xsi:type="dcterms:W3CDTF">2024-09-13T10:43:00Z</dcterms:created>
  <dcterms:modified xsi:type="dcterms:W3CDTF">2024-09-13T10:44:00Z</dcterms:modified>
</cp:coreProperties>
</file>